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38035363"/>
    <w:bookmarkEnd w:id="1"/>
    <w:p w14:paraId="4E08874B" w14:textId="77777777" w:rsidR="00573747" w:rsidRDefault="002E7D03" w:rsidP="00333B3D">
      <w:pPr>
        <w:pStyle w:val="Brdtekst"/>
        <w:rPr>
          <w:rFonts w:ascii="Open Sans" w:hAnsi="Open Sans" w:cs="Open Sans"/>
          <w:b/>
          <w:sz w:val="22"/>
          <w:szCs w:val="22"/>
        </w:rPr>
      </w:pPr>
      <w:r w:rsidRPr="003D3DD5">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32302687" r:id="rId12"/>
        </w:object>
      </w:r>
      <w:r w:rsidRPr="003D3DD5">
        <w:rPr>
          <w:rFonts w:ascii="Open Sans" w:hAnsi="Open Sans" w:cs="Open Sans"/>
          <w:b/>
          <w:sz w:val="22"/>
          <w:szCs w:val="22"/>
        </w:rPr>
        <w:br/>
      </w:r>
    </w:p>
    <w:p w14:paraId="6435C4FA" w14:textId="72CD6E2C" w:rsidR="00E6464F" w:rsidRPr="003D3DD5" w:rsidRDefault="002E7D03" w:rsidP="00333B3D">
      <w:pPr>
        <w:pStyle w:val="Brdtekst"/>
        <w:rPr>
          <w:rFonts w:ascii="Open Sans" w:hAnsi="Open Sans" w:cs="Open Sans"/>
          <w:b/>
          <w:sz w:val="22"/>
          <w:szCs w:val="22"/>
        </w:rPr>
      </w:pPr>
      <w:r w:rsidRPr="003D3DD5">
        <w:rPr>
          <w:rFonts w:ascii="Open Sans" w:hAnsi="Open Sans" w:cs="Open Sans"/>
          <w:b/>
          <w:sz w:val="22"/>
          <w:szCs w:val="22"/>
        </w:rPr>
        <w:t>INFORMASJONSSKRI</w:t>
      </w:r>
      <w:r w:rsidR="00AA7ED0" w:rsidRPr="003D3DD5">
        <w:rPr>
          <w:rFonts w:ascii="Open Sans" w:hAnsi="Open Sans" w:cs="Open Sans"/>
          <w:b/>
          <w:sz w:val="22"/>
          <w:szCs w:val="22"/>
        </w:rPr>
        <w:t xml:space="preserve">V </w:t>
      </w:r>
      <w:r w:rsidR="00DE7ECD" w:rsidRPr="003D3DD5">
        <w:rPr>
          <w:rFonts w:ascii="Open Sans" w:hAnsi="Open Sans" w:cs="Open Sans"/>
          <w:b/>
          <w:sz w:val="22"/>
          <w:szCs w:val="22"/>
        </w:rPr>
        <w:t>2019</w:t>
      </w:r>
      <w:r w:rsidR="00AB6363">
        <w:rPr>
          <w:rFonts w:ascii="Open Sans" w:hAnsi="Open Sans" w:cs="Open Sans"/>
          <w:b/>
          <w:sz w:val="22"/>
          <w:szCs w:val="22"/>
        </w:rPr>
        <w:t>-2020</w:t>
      </w:r>
      <w:r w:rsidR="00BB3858">
        <w:rPr>
          <w:rFonts w:ascii="Open Sans" w:hAnsi="Open Sans" w:cs="Open Sans"/>
          <w:b/>
          <w:sz w:val="22"/>
          <w:szCs w:val="22"/>
        </w:rPr>
        <w:tab/>
      </w:r>
      <w:r w:rsidR="00BB3858">
        <w:rPr>
          <w:rFonts w:ascii="Open Sans" w:hAnsi="Open Sans" w:cs="Open Sans"/>
          <w:b/>
          <w:sz w:val="22"/>
          <w:szCs w:val="22"/>
        </w:rPr>
        <w:tab/>
      </w:r>
      <w:r w:rsidR="00BB3858">
        <w:rPr>
          <w:rFonts w:ascii="Open Sans" w:hAnsi="Open Sans" w:cs="Open Sans"/>
          <w:b/>
          <w:sz w:val="22"/>
          <w:szCs w:val="22"/>
        </w:rPr>
        <w:tab/>
      </w:r>
      <w:r w:rsidR="00AB6363">
        <w:rPr>
          <w:rFonts w:ascii="Open Sans" w:hAnsi="Open Sans" w:cs="Open Sans"/>
          <w:b/>
          <w:sz w:val="22"/>
          <w:szCs w:val="22"/>
        </w:rPr>
        <w:t>September</w:t>
      </w:r>
      <w:r w:rsidR="00667138">
        <w:rPr>
          <w:rFonts w:ascii="Open Sans" w:hAnsi="Open Sans" w:cs="Open Sans"/>
          <w:b/>
          <w:sz w:val="22"/>
          <w:szCs w:val="22"/>
        </w:rPr>
        <w:t xml:space="preserve"> </w:t>
      </w:r>
      <w:r w:rsidR="003275EE" w:rsidRPr="003D3DD5">
        <w:rPr>
          <w:rFonts w:ascii="Open Sans" w:hAnsi="Open Sans" w:cs="Open Sans"/>
          <w:b/>
          <w:sz w:val="22"/>
          <w:szCs w:val="22"/>
        </w:rPr>
        <w:t>201</w:t>
      </w:r>
      <w:r w:rsidR="00BB3858">
        <w:rPr>
          <w:rFonts w:ascii="Open Sans" w:hAnsi="Open Sans" w:cs="Open Sans"/>
          <w:b/>
          <w:sz w:val="22"/>
          <w:szCs w:val="22"/>
        </w:rPr>
        <w:t>9</w:t>
      </w:r>
      <w:r w:rsidR="003275EE" w:rsidRPr="003D3DD5">
        <w:rPr>
          <w:rFonts w:ascii="Open Sans" w:hAnsi="Open Sans" w:cs="Open Sans"/>
          <w:b/>
          <w:sz w:val="22"/>
          <w:szCs w:val="22"/>
        </w:rPr>
        <w:t xml:space="preserve"> </w:t>
      </w:r>
      <w:r w:rsidR="003275EE" w:rsidRPr="003D3DD5">
        <w:rPr>
          <w:rFonts w:ascii="Open Sans" w:hAnsi="Open Sans" w:cs="Open Sans"/>
          <w:b/>
          <w:sz w:val="22"/>
          <w:szCs w:val="22"/>
        </w:rPr>
        <w:tab/>
        <w:t xml:space="preserve">Nr: </w:t>
      </w:r>
      <w:r w:rsidR="00AB6363">
        <w:rPr>
          <w:rFonts w:ascii="Open Sans" w:hAnsi="Open Sans" w:cs="Open Sans"/>
          <w:b/>
          <w:sz w:val="22"/>
          <w:szCs w:val="22"/>
        </w:rPr>
        <w:t>2</w:t>
      </w:r>
    </w:p>
    <w:p w14:paraId="439CCA91" w14:textId="408D1726" w:rsidR="00E24D48" w:rsidRPr="003D3DD5" w:rsidRDefault="00E24D48" w:rsidP="00E24D48">
      <w:pPr>
        <w:pStyle w:val="Brdtekst"/>
        <w:rPr>
          <w:rFonts w:ascii="Open Sans" w:hAnsi="Open Sans" w:cs="Open Sans"/>
          <w:b/>
          <w:sz w:val="22"/>
          <w:szCs w:val="22"/>
          <w:u w:val="single"/>
        </w:rPr>
      </w:pPr>
      <w:r w:rsidRPr="003D3DD5">
        <w:rPr>
          <w:rFonts w:ascii="Open Sans" w:eastAsia="Calibri" w:hAnsi="Open Sans" w:cs="Open Sans"/>
          <w:b/>
          <w:sz w:val="22"/>
          <w:szCs w:val="22"/>
          <w:u w:val="single"/>
          <w:lang w:eastAsia="en-US"/>
        </w:rPr>
        <w:t xml:space="preserve">Felles </w:t>
      </w:r>
      <w:r w:rsidR="00497E66" w:rsidRPr="003D3DD5">
        <w:rPr>
          <w:rFonts w:ascii="Open Sans" w:eastAsia="Calibri" w:hAnsi="Open Sans" w:cs="Open Sans"/>
          <w:b/>
          <w:sz w:val="22"/>
          <w:szCs w:val="22"/>
          <w:u w:val="single"/>
          <w:lang w:eastAsia="en-US"/>
        </w:rPr>
        <w:t>satsninger</w:t>
      </w:r>
      <w:r w:rsidRPr="003D3DD5">
        <w:rPr>
          <w:rFonts w:ascii="Open Sans" w:eastAsia="Calibri" w:hAnsi="Open Sans" w:cs="Open Sans"/>
          <w:b/>
          <w:sz w:val="22"/>
          <w:szCs w:val="22"/>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3D3DD5" w14:paraId="79806F00" w14:textId="77777777" w:rsidTr="00B4368F">
        <w:tc>
          <w:tcPr>
            <w:tcW w:w="9212" w:type="dxa"/>
            <w:shd w:val="clear" w:color="auto" w:fill="EAF1DD" w:themeFill="accent3" w:themeFillTint="33"/>
          </w:tcPr>
          <w:p w14:paraId="1B43221D" w14:textId="32E93383" w:rsidR="00505D53" w:rsidRPr="003D3DD5" w:rsidRDefault="00E24D48" w:rsidP="002A463D">
            <w:pPr>
              <w:autoSpaceDE w:val="0"/>
              <w:autoSpaceDN w:val="0"/>
              <w:adjustRightInd w:val="0"/>
              <w:rPr>
                <w:rFonts w:ascii="Open Sans" w:eastAsiaTheme="minorHAnsi" w:hAnsi="Open Sans" w:cs="Open Sans"/>
                <w:color w:val="000000"/>
                <w:sz w:val="22"/>
                <w:szCs w:val="22"/>
                <w:lang w:eastAsia="en-US"/>
              </w:rPr>
            </w:pPr>
            <w:r w:rsidRPr="003D3DD5">
              <w:rPr>
                <w:rFonts w:ascii="Open Sans" w:eastAsia="Calibri" w:hAnsi="Open Sans" w:cs="Open Sans"/>
                <w:b/>
                <w:color w:val="00B050"/>
                <w:sz w:val="22"/>
                <w:szCs w:val="22"/>
                <w:lang w:eastAsia="en-US"/>
              </w:rPr>
              <w:t xml:space="preserve">IKKE PÅ MIN VAKT!  </w:t>
            </w:r>
            <w:r w:rsidR="00994056">
              <w:rPr>
                <w:rFonts w:ascii="Open Sans" w:eastAsia="Calibri" w:hAnsi="Open Sans" w:cs="Open Sans"/>
                <w:b/>
                <w:color w:val="00B050"/>
                <w:sz w:val="22"/>
                <w:szCs w:val="22"/>
                <w:lang w:eastAsia="en-US"/>
              </w:rPr>
              <w:br/>
            </w:r>
            <w:r w:rsidR="00994056" w:rsidRPr="00994056">
              <w:rPr>
                <w:rFonts w:ascii="Open Sans" w:eastAsia="Calibri" w:hAnsi="Open Sans" w:cs="Open Sans"/>
                <w:sz w:val="22"/>
                <w:szCs w:val="22"/>
                <w:lang w:eastAsia="en-US"/>
              </w:rPr>
              <w:t>Kurset med May Britt Drugli er nå fullt</w:t>
            </w:r>
            <w:r w:rsidR="00994056">
              <w:rPr>
                <w:rFonts w:ascii="Open Sans" w:eastAsia="Calibri" w:hAnsi="Open Sans" w:cs="Open Sans"/>
                <w:sz w:val="22"/>
                <w:szCs w:val="22"/>
                <w:lang w:eastAsia="en-US"/>
              </w:rPr>
              <w:t>. Vi jobber med å finne løsninger for å kunne tilby kurset til de som ikke allerede er påmeld</w:t>
            </w:r>
            <w:r w:rsidR="002A463D">
              <w:rPr>
                <w:rFonts w:ascii="Open Sans" w:eastAsia="Calibri" w:hAnsi="Open Sans" w:cs="Open Sans"/>
                <w:sz w:val="22"/>
                <w:szCs w:val="22"/>
                <w:lang w:eastAsia="en-US"/>
              </w:rPr>
              <w:t>t. F</w:t>
            </w:r>
            <w:r w:rsidR="00994056">
              <w:rPr>
                <w:rFonts w:ascii="Open Sans" w:eastAsia="Calibri" w:hAnsi="Open Sans" w:cs="Open Sans"/>
                <w:sz w:val="22"/>
                <w:szCs w:val="22"/>
                <w:lang w:eastAsia="en-US"/>
              </w:rPr>
              <w:t>oreløpig er det kun mulig å delta p</w:t>
            </w:r>
            <w:r w:rsidR="005A78A2">
              <w:rPr>
                <w:rFonts w:ascii="Open Sans" w:eastAsia="Calibri" w:hAnsi="Open Sans" w:cs="Open Sans"/>
                <w:sz w:val="22"/>
                <w:szCs w:val="22"/>
                <w:lang w:eastAsia="en-US"/>
              </w:rPr>
              <w:t>å kurset for SFO-ansatte kl. 10-</w:t>
            </w:r>
            <w:r w:rsidR="00994056">
              <w:rPr>
                <w:rFonts w:ascii="Open Sans" w:eastAsia="Calibri" w:hAnsi="Open Sans" w:cs="Open Sans"/>
                <w:sz w:val="22"/>
                <w:szCs w:val="22"/>
                <w:lang w:eastAsia="en-US"/>
              </w:rPr>
              <w:t>12 samme dag, men vi jobber med å undersøke andre alternativer også.</w:t>
            </w:r>
          </w:p>
        </w:tc>
      </w:tr>
    </w:tbl>
    <w:p w14:paraId="0ABDB34B" w14:textId="3665B96D" w:rsidR="002C38A5" w:rsidRDefault="002C38A5" w:rsidP="00DE7ECD">
      <w:pPr>
        <w:pStyle w:val="Brdtekst"/>
        <w:rPr>
          <w:rFonts w:ascii="Open Sans" w:eastAsia="Calibri" w:hAnsi="Open Sans" w:cs="Open Sans"/>
          <w:b/>
          <w:sz w:val="22"/>
          <w:szCs w:val="22"/>
          <w:u w:val="single"/>
          <w:lang w:eastAsia="en-US"/>
        </w:rPr>
      </w:pPr>
    </w:p>
    <w:tbl>
      <w:tblPr>
        <w:tblStyle w:val="Tabellrutenett"/>
        <w:tblW w:w="0" w:type="auto"/>
        <w:tblInd w:w="0" w:type="dxa"/>
        <w:tblLook w:val="04A0" w:firstRow="1" w:lastRow="0" w:firstColumn="1" w:lastColumn="0" w:noHBand="0" w:noVBand="1"/>
      </w:tblPr>
      <w:tblGrid>
        <w:gridCol w:w="9062"/>
      </w:tblGrid>
      <w:tr w:rsidR="002A463D" w14:paraId="24B80BDC" w14:textId="77777777" w:rsidTr="002A463D">
        <w:tc>
          <w:tcPr>
            <w:tcW w:w="9062" w:type="dxa"/>
            <w:shd w:val="clear" w:color="auto" w:fill="D9D9D9" w:themeFill="background1" w:themeFillShade="D9"/>
          </w:tcPr>
          <w:p w14:paraId="38FC0F8A" w14:textId="77777777" w:rsidR="002A463D" w:rsidRDefault="002A463D" w:rsidP="00DE7ECD">
            <w:pPr>
              <w:pStyle w:val="Brdtekst"/>
              <w:rPr>
                <w:rFonts w:ascii="Open Sans" w:eastAsia="Calibri" w:hAnsi="Open Sans" w:cs="Open Sans"/>
                <w:b/>
                <w:sz w:val="22"/>
                <w:szCs w:val="22"/>
                <w:lang w:eastAsia="en-US"/>
              </w:rPr>
            </w:pPr>
            <w:r>
              <w:rPr>
                <w:rFonts w:ascii="Open Sans" w:eastAsia="Calibri" w:hAnsi="Open Sans" w:cs="Open Sans"/>
                <w:b/>
                <w:sz w:val="22"/>
                <w:szCs w:val="22"/>
                <w:lang w:eastAsia="en-US"/>
              </w:rPr>
              <w:t>BTI</w:t>
            </w:r>
          </w:p>
          <w:p w14:paraId="494DAD12" w14:textId="77777777" w:rsidR="002A463D" w:rsidRDefault="002A463D" w:rsidP="002A463D">
            <w:pPr>
              <w:pStyle w:val="Brdtekst"/>
              <w:rPr>
                <w:rFonts w:ascii="Open Sans" w:eastAsia="Calibri" w:hAnsi="Open Sans" w:cs="Open Sans"/>
                <w:sz w:val="22"/>
                <w:szCs w:val="22"/>
                <w:lang w:eastAsia="en-US"/>
              </w:rPr>
            </w:pPr>
            <w:r>
              <w:rPr>
                <w:rFonts w:ascii="Open Sans" w:eastAsia="Calibri" w:hAnsi="Open Sans" w:cs="Open Sans"/>
                <w:sz w:val="22"/>
                <w:szCs w:val="22"/>
                <w:lang w:eastAsia="en-US"/>
              </w:rPr>
              <w:t xml:space="preserve">25.09.19 kl. 08.30-11.30 neste stafettlogg opplæring. </w:t>
            </w:r>
          </w:p>
          <w:p w14:paraId="0FC8C847" w14:textId="602A13FD" w:rsidR="002A463D" w:rsidRPr="002A463D" w:rsidRDefault="002A463D" w:rsidP="002A463D">
            <w:pPr>
              <w:pStyle w:val="Brdtekst"/>
              <w:rPr>
                <w:rFonts w:ascii="Open Sans" w:eastAsia="Calibri" w:hAnsi="Open Sans" w:cs="Open Sans"/>
                <w:sz w:val="22"/>
                <w:szCs w:val="22"/>
                <w:lang w:eastAsia="en-US"/>
              </w:rPr>
            </w:pPr>
            <w:r>
              <w:rPr>
                <w:rFonts w:ascii="Open Sans" w:eastAsia="Calibri" w:hAnsi="Open Sans" w:cs="Open Sans"/>
                <w:sz w:val="22"/>
                <w:szCs w:val="22"/>
                <w:lang w:eastAsia="en-US"/>
              </w:rPr>
              <w:t>21.11.19 kl. 08.30-11.30 neste lederworkshop.</w:t>
            </w:r>
          </w:p>
        </w:tc>
      </w:tr>
    </w:tbl>
    <w:p w14:paraId="5245A8E8" w14:textId="3DA6E816" w:rsidR="00C85E7A" w:rsidRDefault="00C85E7A" w:rsidP="00C85E7A">
      <w:pPr>
        <w:rPr>
          <w:rFonts w:ascii="Open Sans" w:eastAsia="Calibri" w:hAnsi="Open Sans" w:cs="Open Sans"/>
          <w:sz w:val="22"/>
          <w:szCs w:val="22"/>
          <w:lang w:eastAsia="en-US"/>
        </w:rPr>
      </w:pPr>
    </w:p>
    <w:tbl>
      <w:tblPr>
        <w:tblStyle w:val="Tabellrutenett"/>
        <w:tblW w:w="0" w:type="auto"/>
        <w:tblInd w:w="0" w:type="dxa"/>
        <w:tblLook w:val="04A0" w:firstRow="1" w:lastRow="0" w:firstColumn="1" w:lastColumn="0" w:noHBand="0" w:noVBand="1"/>
      </w:tblPr>
      <w:tblGrid>
        <w:gridCol w:w="9062"/>
      </w:tblGrid>
      <w:tr w:rsidR="00C85E7A" w14:paraId="70100236" w14:textId="77777777" w:rsidTr="00C85E7A">
        <w:tc>
          <w:tcPr>
            <w:tcW w:w="9062" w:type="dxa"/>
          </w:tcPr>
          <w:p w14:paraId="70EDC205" w14:textId="104D417C" w:rsidR="00C85E7A" w:rsidRPr="00C85E7A" w:rsidRDefault="00C85E7A" w:rsidP="00C85E7A">
            <w:pPr>
              <w:rPr>
                <w:rFonts w:ascii="Open Sans" w:eastAsia="Calibri" w:hAnsi="Open Sans" w:cs="Open Sans"/>
                <w:b/>
                <w:sz w:val="22"/>
                <w:szCs w:val="22"/>
                <w:lang w:eastAsia="en-US"/>
              </w:rPr>
            </w:pPr>
            <w:r>
              <w:rPr>
                <w:rFonts w:ascii="Open Sans" w:eastAsia="Calibri" w:hAnsi="Open Sans" w:cs="Open Sans"/>
                <w:b/>
                <w:sz w:val="22"/>
                <w:szCs w:val="22"/>
                <w:lang w:eastAsia="en-US"/>
              </w:rPr>
              <w:t>INFORMASJON FRA PPT</w:t>
            </w:r>
          </w:p>
          <w:p w14:paraId="6C392915" w14:textId="77777777" w:rsidR="00C85E7A" w:rsidRPr="003C0AE2" w:rsidRDefault="00C85E7A" w:rsidP="00C85E7A">
            <w:pPr>
              <w:rPr>
                <w:rFonts w:ascii="Open Sans" w:eastAsia="Calibri" w:hAnsi="Open Sans" w:cs="Open Sans"/>
                <w:sz w:val="22"/>
                <w:szCs w:val="22"/>
                <w:lang w:eastAsia="en-US"/>
              </w:rPr>
            </w:pPr>
            <w:r w:rsidRPr="003C0AE2">
              <w:rPr>
                <w:rFonts w:ascii="Open Sans" w:eastAsia="Calibri" w:hAnsi="Open Sans" w:cs="Open Sans"/>
                <w:sz w:val="22"/>
                <w:szCs w:val="22"/>
                <w:lang w:eastAsia="en-US"/>
              </w:rPr>
              <w:t xml:space="preserve">Ved behov for råd/ veiledning eller ved bekymring for et barn kan foresatte og/ eller barnehage benytte «Åpen tid» til anonym drøfting. «Åpen tid» er et lavterskel tilbud. Vi vil oppfordre barnehagene til å drøfte bekymringer tidlig, før det utvikler seg til større vansker. Et av formålene med «Åpen tid» er at vi sammen kommer frem til gode tiltak som kan prøves ut hjemme og/ eller i barnehagen. </w:t>
            </w:r>
          </w:p>
          <w:p w14:paraId="67EA00CA" w14:textId="77777777" w:rsidR="00C85E7A" w:rsidRPr="003C0AE2" w:rsidRDefault="00C85E7A" w:rsidP="00C85E7A">
            <w:pPr>
              <w:rPr>
                <w:rFonts w:ascii="Open Sans" w:eastAsia="Calibri" w:hAnsi="Open Sans" w:cs="Open Sans"/>
                <w:sz w:val="22"/>
                <w:szCs w:val="22"/>
                <w:lang w:eastAsia="en-US"/>
              </w:rPr>
            </w:pPr>
          </w:p>
          <w:p w14:paraId="172D3075" w14:textId="77777777" w:rsidR="00C85E7A" w:rsidRPr="003C0AE2" w:rsidRDefault="00C85E7A" w:rsidP="00C85E7A">
            <w:pPr>
              <w:rPr>
                <w:rFonts w:ascii="Open Sans" w:eastAsia="Calibri" w:hAnsi="Open Sans" w:cs="Open Sans"/>
                <w:sz w:val="22"/>
                <w:szCs w:val="22"/>
                <w:lang w:eastAsia="en-US"/>
              </w:rPr>
            </w:pPr>
            <w:r w:rsidRPr="003C0AE2">
              <w:rPr>
                <w:rFonts w:ascii="Open Sans" w:eastAsia="Calibri" w:hAnsi="Open Sans" w:cs="Open Sans"/>
                <w:sz w:val="22"/>
                <w:szCs w:val="22"/>
                <w:lang w:eastAsia="en-US"/>
              </w:rPr>
              <w:t>PPT tilbyr i samarbeid med ressursteamet for førskolebarn «Åpen tid» hver mandag kl. 14  og kl. 15.  Ta kontakt med Elin på telefon 67 05 92 61 for å melde seg til «Åpen tid».  Vi ønsker at barn som henvises til PPT har vært drøftet på «Åpen tid»/ med en ansatt i PPT, gjerne på et tidlig tidspunkt slik at tiltak har vært prøvd og evaluert før PPT kommer inn.</w:t>
            </w:r>
          </w:p>
          <w:p w14:paraId="3BA8C1A2" w14:textId="77777777" w:rsidR="00C85E7A" w:rsidRPr="003C0AE2" w:rsidRDefault="00C85E7A" w:rsidP="00C85E7A">
            <w:pPr>
              <w:rPr>
                <w:rFonts w:ascii="Open Sans" w:eastAsia="Calibri" w:hAnsi="Open Sans" w:cs="Open Sans"/>
                <w:sz w:val="22"/>
                <w:szCs w:val="22"/>
                <w:lang w:eastAsia="en-US"/>
              </w:rPr>
            </w:pPr>
          </w:p>
          <w:p w14:paraId="0EE7DCD8" w14:textId="4E004099" w:rsidR="00C85E7A" w:rsidRDefault="00C85E7A" w:rsidP="00C85E7A">
            <w:pPr>
              <w:rPr>
                <w:rFonts w:ascii="Open Sans" w:eastAsia="Calibri" w:hAnsi="Open Sans" w:cs="Open Sans"/>
                <w:sz w:val="22"/>
                <w:szCs w:val="22"/>
                <w:lang w:eastAsia="en-US"/>
              </w:rPr>
            </w:pPr>
            <w:r w:rsidRPr="003C0AE2">
              <w:rPr>
                <w:rFonts w:ascii="Open Sans" w:eastAsia="Calibri" w:hAnsi="Open Sans" w:cs="Open Sans"/>
                <w:sz w:val="22"/>
                <w:szCs w:val="22"/>
                <w:lang w:eastAsia="en-US"/>
              </w:rPr>
              <w:t xml:space="preserve">I august 2019 begynte Andrea Kanavin Grythe som ny leder for PPT. Det er også kommet en del nye ansatte og ønsker dere å få tak i oss er nettsiden vår oppdatert med kontaktinformasjon til alle pp-rådgivere og psykologer. </w:t>
            </w:r>
          </w:p>
        </w:tc>
      </w:tr>
    </w:tbl>
    <w:p w14:paraId="7787494F" w14:textId="4151BAAD" w:rsidR="002A463D" w:rsidRDefault="002A463D" w:rsidP="00DE7ECD">
      <w:pPr>
        <w:pStyle w:val="Brdtekst"/>
        <w:rPr>
          <w:rFonts w:ascii="Open Sans" w:eastAsia="Calibri" w:hAnsi="Open Sans" w:cs="Open Sans"/>
          <w:b/>
          <w:sz w:val="22"/>
          <w:szCs w:val="22"/>
          <w:u w:val="single"/>
          <w:lang w:eastAsia="en-US"/>
        </w:rPr>
      </w:pPr>
    </w:p>
    <w:p w14:paraId="1EA66E30" w14:textId="77777777" w:rsidR="00080B55" w:rsidRPr="008C0120" w:rsidRDefault="00E56640" w:rsidP="00080B55">
      <w:pPr>
        <w:rPr>
          <w:rFonts w:ascii="Open Sans" w:eastAsia="Calibri" w:hAnsi="Open Sans" w:cs="Open Sans"/>
          <w:b/>
          <w:sz w:val="22"/>
          <w:szCs w:val="22"/>
          <w:u w:val="single"/>
          <w:lang w:eastAsia="en-US"/>
        </w:rPr>
      </w:pPr>
      <w:r w:rsidRPr="008C0120">
        <w:rPr>
          <w:rFonts w:ascii="Open Sans" w:eastAsia="Calibri" w:hAnsi="Open Sans" w:cs="Open Sans"/>
          <w:b/>
          <w:sz w:val="22"/>
          <w:szCs w:val="22"/>
          <w:u w:val="single"/>
          <w:lang w:eastAsia="en-US"/>
        </w:rPr>
        <w:t>Intern</w:t>
      </w:r>
      <w:r w:rsidR="00300699" w:rsidRPr="008C0120">
        <w:rPr>
          <w:rFonts w:ascii="Open Sans" w:eastAsia="Calibri" w:hAnsi="Open Sans" w:cs="Open Sans"/>
          <w:b/>
          <w:sz w:val="22"/>
          <w:szCs w:val="22"/>
          <w:u w:val="single"/>
          <w:lang w:eastAsia="en-US"/>
        </w:rPr>
        <w:t xml:space="preserve"> informasjon</w:t>
      </w:r>
      <w:r w:rsidR="002C4720" w:rsidRPr="008C0120">
        <w:rPr>
          <w:rFonts w:ascii="Open Sans" w:eastAsia="Calibri" w:hAnsi="Open Sans" w:cs="Open Sans"/>
          <w:b/>
          <w:sz w:val="22"/>
          <w:szCs w:val="22"/>
          <w:u w:val="single"/>
          <w:lang w:eastAsia="en-US"/>
        </w:rPr>
        <w:t>:</w:t>
      </w:r>
    </w:p>
    <w:p w14:paraId="3CE25D7D" w14:textId="67B65F97" w:rsidR="009E05A4" w:rsidRDefault="009E05A4" w:rsidP="00080B55">
      <w:pPr>
        <w:rPr>
          <w:rFonts w:ascii="Open Sans" w:eastAsia="Calibri" w:hAnsi="Open Sans" w:cs="Open Sans"/>
          <w:sz w:val="22"/>
          <w:szCs w:val="22"/>
          <w:u w:val="single"/>
          <w:lang w:eastAsia="en-US"/>
        </w:rPr>
      </w:pPr>
    </w:p>
    <w:p w14:paraId="5A7E0423" w14:textId="018CD790" w:rsidR="009E05A4" w:rsidRDefault="00AB6363" w:rsidP="00080B55">
      <w:pPr>
        <w:rPr>
          <w:rFonts w:ascii="Open Sans" w:eastAsia="Calibri" w:hAnsi="Open Sans" w:cs="Open Sans"/>
          <w:sz w:val="22"/>
          <w:szCs w:val="22"/>
          <w:u w:val="single"/>
          <w:lang w:eastAsia="en-US"/>
        </w:rPr>
      </w:pPr>
      <w:r>
        <w:rPr>
          <w:rFonts w:ascii="Open Sans" w:eastAsia="Calibri" w:hAnsi="Open Sans" w:cs="Open Sans"/>
          <w:sz w:val="22"/>
          <w:szCs w:val="22"/>
          <w:u w:val="single"/>
          <w:lang w:eastAsia="en-US"/>
        </w:rPr>
        <w:t xml:space="preserve">Realisering av </w:t>
      </w:r>
      <w:r w:rsidR="009E05A4">
        <w:rPr>
          <w:rFonts w:ascii="Open Sans" w:eastAsia="Calibri" w:hAnsi="Open Sans" w:cs="Open Sans"/>
          <w:sz w:val="22"/>
          <w:szCs w:val="22"/>
          <w:u w:val="single"/>
          <w:lang w:eastAsia="en-US"/>
        </w:rPr>
        <w:t>Kvalitetsplan for nittedalsbarnehagene 2019-2022</w:t>
      </w:r>
    </w:p>
    <w:p w14:paraId="3F7321EF" w14:textId="5C1D4DC9" w:rsidR="009E05A4" w:rsidRDefault="00994056" w:rsidP="00080B55">
      <w:pPr>
        <w:rPr>
          <w:rFonts w:ascii="Open Sans" w:eastAsia="Calibri" w:hAnsi="Open Sans" w:cs="Open Sans"/>
          <w:sz w:val="22"/>
          <w:szCs w:val="22"/>
          <w:u w:val="single"/>
          <w:lang w:eastAsia="en-US"/>
        </w:rPr>
      </w:pPr>
      <w:r>
        <w:rPr>
          <w:rFonts w:ascii="Open Sans" w:eastAsia="Calibri" w:hAnsi="Open Sans" w:cs="Open Sans"/>
          <w:sz w:val="22"/>
          <w:szCs w:val="22"/>
          <w:lang w:eastAsia="en-US"/>
        </w:rPr>
        <w:t xml:space="preserve">Som tidligere informert om </w:t>
      </w:r>
      <w:r w:rsidRPr="00994056">
        <w:rPr>
          <w:rFonts w:ascii="Open Sans" w:eastAsia="Calibri" w:hAnsi="Open Sans" w:cs="Open Sans"/>
          <w:sz w:val="22"/>
          <w:szCs w:val="22"/>
          <w:lang w:eastAsia="en-US"/>
        </w:rPr>
        <w:t>har</w:t>
      </w:r>
      <w:r>
        <w:rPr>
          <w:rFonts w:ascii="Open Sans" w:eastAsia="Calibri" w:hAnsi="Open Sans" w:cs="Open Sans"/>
          <w:sz w:val="22"/>
          <w:szCs w:val="22"/>
          <w:lang w:eastAsia="en-US"/>
        </w:rPr>
        <w:t xml:space="preserve"> vi </w:t>
      </w:r>
      <w:r w:rsidRPr="00994056">
        <w:rPr>
          <w:rFonts w:ascii="Open Sans" w:eastAsia="Calibri" w:hAnsi="Open Sans" w:cs="Open Sans"/>
          <w:sz w:val="22"/>
          <w:szCs w:val="22"/>
          <w:lang w:eastAsia="en-US"/>
        </w:rPr>
        <w:t>søkt OU-midler for å få bistand</w:t>
      </w:r>
      <w:r w:rsidR="00757CFD">
        <w:rPr>
          <w:rFonts w:ascii="Open Sans" w:eastAsia="Calibri" w:hAnsi="Open Sans" w:cs="Open Sans"/>
          <w:sz w:val="22"/>
          <w:szCs w:val="22"/>
          <w:lang w:eastAsia="en-US"/>
        </w:rPr>
        <w:t xml:space="preserve"> </w:t>
      </w:r>
      <w:r>
        <w:rPr>
          <w:rFonts w:ascii="Open Sans" w:eastAsia="Calibri" w:hAnsi="Open Sans" w:cs="Open Sans"/>
          <w:sz w:val="22"/>
          <w:szCs w:val="22"/>
          <w:lang w:eastAsia="en-US"/>
        </w:rPr>
        <w:t xml:space="preserve">fra KS-Konsulent i arbeidet med realisering av kvalitetsplanen. I tillegg vil pådrivergruppa med utgangspunkt i innspillene til den pedagogisk analysen som vi gjorde på styrernettverksmøte 4. september planlegge arbeidet i styrernettverkte videre. </w:t>
      </w:r>
    </w:p>
    <w:p w14:paraId="1BE155BA" w14:textId="0A0BF42E" w:rsidR="009E05A4" w:rsidRPr="00E14BDA" w:rsidRDefault="009E05A4" w:rsidP="00080B55">
      <w:pPr>
        <w:rPr>
          <w:rFonts w:ascii="Open Sans" w:eastAsia="Calibri" w:hAnsi="Open Sans" w:cs="Open Sans"/>
          <w:color w:val="FF0000"/>
          <w:sz w:val="22"/>
          <w:szCs w:val="22"/>
          <w:u w:val="single"/>
          <w:lang w:eastAsia="en-US"/>
        </w:rPr>
      </w:pPr>
    </w:p>
    <w:p w14:paraId="22CEC859" w14:textId="7AB795C1" w:rsidR="00AC57A7" w:rsidRDefault="00AC57A7" w:rsidP="00080B55">
      <w:pPr>
        <w:rPr>
          <w:rFonts w:ascii="Open Sans" w:eastAsia="Calibri" w:hAnsi="Open Sans" w:cs="Open Sans"/>
          <w:sz w:val="22"/>
          <w:szCs w:val="22"/>
          <w:u w:val="single"/>
          <w:lang w:eastAsia="en-US"/>
        </w:rPr>
      </w:pPr>
      <w:r w:rsidRPr="00AC57A7">
        <w:rPr>
          <w:rFonts w:ascii="Open Sans" w:eastAsia="Calibri" w:hAnsi="Open Sans" w:cs="Open Sans"/>
          <w:sz w:val="22"/>
          <w:szCs w:val="22"/>
          <w:u w:val="single"/>
          <w:lang w:eastAsia="en-US"/>
        </w:rPr>
        <w:lastRenderedPageBreak/>
        <w:t>Tilskudd til tiltak for å styrke den norskspråklige utviklingen for minoritetsspråklige barn i barnehage</w:t>
      </w:r>
      <w:r w:rsidR="00AD7C82">
        <w:rPr>
          <w:rFonts w:ascii="Open Sans" w:eastAsia="Calibri" w:hAnsi="Open Sans" w:cs="Open Sans"/>
          <w:sz w:val="22"/>
          <w:szCs w:val="22"/>
          <w:u w:val="single"/>
          <w:lang w:eastAsia="en-US"/>
        </w:rPr>
        <w:br/>
      </w:r>
      <w:r w:rsidR="00AD7C82" w:rsidRPr="00AD7C82">
        <w:rPr>
          <w:rFonts w:ascii="Open Sans" w:eastAsia="Calibri" w:hAnsi="Open Sans" w:cs="Open Sans"/>
          <w:sz w:val="22"/>
          <w:szCs w:val="22"/>
          <w:lang w:eastAsia="en-US"/>
        </w:rPr>
        <w:t>Som vi har informert om tidligere er dette først</w:t>
      </w:r>
      <w:r w:rsidR="00AD7C82">
        <w:rPr>
          <w:rFonts w:ascii="Open Sans" w:eastAsia="Calibri" w:hAnsi="Open Sans" w:cs="Open Sans"/>
          <w:sz w:val="22"/>
          <w:szCs w:val="22"/>
          <w:lang w:eastAsia="en-US"/>
        </w:rPr>
        <w:t>e året kommunen har mottatt flere mid</w:t>
      </w:r>
      <w:r w:rsidR="00AD7C82" w:rsidRPr="00AD7C82">
        <w:rPr>
          <w:rFonts w:ascii="Open Sans" w:eastAsia="Calibri" w:hAnsi="Open Sans" w:cs="Open Sans"/>
          <w:sz w:val="22"/>
          <w:szCs w:val="22"/>
          <w:lang w:eastAsia="en-US"/>
        </w:rPr>
        <w:t>ler enn det som har gått til å dekke</w:t>
      </w:r>
      <w:r w:rsidR="00AD7C82">
        <w:rPr>
          <w:rFonts w:ascii="Open Sans" w:eastAsia="Calibri" w:hAnsi="Open Sans" w:cs="Open Sans"/>
          <w:sz w:val="22"/>
          <w:szCs w:val="22"/>
          <w:lang w:eastAsia="en-US"/>
        </w:rPr>
        <w:t xml:space="preserve"> </w:t>
      </w:r>
      <w:r w:rsidR="00AD7C82" w:rsidRPr="00AD7C82">
        <w:rPr>
          <w:rFonts w:ascii="Open Sans" w:eastAsia="Calibri" w:hAnsi="Open Sans" w:cs="Open Sans"/>
          <w:sz w:val="22"/>
          <w:szCs w:val="22"/>
          <w:lang w:eastAsia="en-US"/>
        </w:rPr>
        <w:t xml:space="preserve">utgifter knyttet opp mot stillingen pedagog for minoritetsspråklige barn. </w:t>
      </w:r>
      <w:r w:rsidR="00AD7C82">
        <w:rPr>
          <w:rFonts w:ascii="Open Sans" w:eastAsia="Calibri" w:hAnsi="Open Sans" w:cs="Open Sans"/>
          <w:sz w:val="22"/>
          <w:szCs w:val="22"/>
          <w:lang w:eastAsia="en-US"/>
        </w:rPr>
        <w:t>I</w:t>
      </w:r>
      <w:r w:rsidR="001831ED">
        <w:rPr>
          <w:rFonts w:ascii="Open Sans" w:eastAsia="Calibri" w:hAnsi="Open Sans" w:cs="Open Sans"/>
          <w:sz w:val="22"/>
          <w:szCs w:val="22"/>
          <w:lang w:eastAsia="en-US"/>
        </w:rPr>
        <w:t xml:space="preserve"> forbind</w:t>
      </w:r>
      <w:r w:rsidR="00AD7C82">
        <w:rPr>
          <w:rFonts w:ascii="Open Sans" w:eastAsia="Calibri" w:hAnsi="Open Sans" w:cs="Open Sans"/>
          <w:sz w:val="22"/>
          <w:szCs w:val="22"/>
          <w:lang w:eastAsia="en-US"/>
        </w:rPr>
        <w:t>e</w:t>
      </w:r>
      <w:r w:rsidR="001831ED">
        <w:rPr>
          <w:rFonts w:ascii="Open Sans" w:eastAsia="Calibri" w:hAnsi="Open Sans" w:cs="Open Sans"/>
          <w:sz w:val="22"/>
          <w:szCs w:val="22"/>
          <w:lang w:eastAsia="en-US"/>
        </w:rPr>
        <w:t xml:space="preserve">lse med </w:t>
      </w:r>
      <w:r w:rsidR="00FC5FAB">
        <w:rPr>
          <w:rFonts w:ascii="Open Sans" w:eastAsia="Calibri" w:hAnsi="Open Sans" w:cs="Open Sans"/>
          <w:sz w:val="22"/>
          <w:szCs w:val="22"/>
          <w:lang w:eastAsia="en-US"/>
        </w:rPr>
        <w:t>medskapingsprosessen</w:t>
      </w:r>
      <w:r w:rsidR="00AD7C82">
        <w:rPr>
          <w:rFonts w:ascii="Open Sans" w:eastAsia="Calibri" w:hAnsi="Open Sans" w:cs="Open Sans"/>
          <w:sz w:val="22"/>
          <w:szCs w:val="22"/>
          <w:lang w:eastAsia="en-US"/>
        </w:rPr>
        <w:t xml:space="preserve"> </w:t>
      </w:r>
      <w:r w:rsidR="001831ED">
        <w:rPr>
          <w:rFonts w:ascii="Open Sans" w:eastAsia="Calibri" w:hAnsi="Open Sans" w:cs="Open Sans"/>
          <w:sz w:val="22"/>
          <w:szCs w:val="22"/>
          <w:lang w:eastAsia="en-US"/>
        </w:rPr>
        <w:t xml:space="preserve">hvor vi så på bruk av disse </w:t>
      </w:r>
      <w:r w:rsidR="00FC5FAB">
        <w:rPr>
          <w:rFonts w:ascii="Open Sans" w:eastAsia="Calibri" w:hAnsi="Open Sans" w:cs="Open Sans"/>
          <w:sz w:val="22"/>
          <w:szCs w:val="22"/>
          <w:lang w:eastAsia="en-US"/>
        </w:rPr>
        <w:t>ressursene</w:t>
      </w:r>
      <w:r w:rsidR="001831ED">
        <w:rPr>
          <w:rFonts w:ascii="Open Sans" w:eastAsia="Calibri" w:hAnsi="Open Sans" w:cs="Open Sans"/>
          <w:sz w:val="22"/>
          <w:szCs w:val="22"/>
          <w:lang w:eastAsia="en-US"/>
        </w:rPr>
        <w:t xml:space="preserve"> (se referat fra dette i forrige info. </w:t>
      </w:r>
      <w:r w:rsidR="00757CFD">
        <w:rPr>
          <w:rFonts w:ascii="Open Sans" w:eastAsia="Calibri" w:hAnsi="Open Sans" w:cs="Open Sans"/>
          <w:sz w:val="22"/>
          <w:szCs w:val="22"/>
          <w:lang w:eastAsia="en-US"/>
        </w:rPr>
        <w:t>s</w:t>
      </w:r>
      <w:r w:rsidR="001831ED">
        <w:rPr>
          <w:rFonts w:ascii="Open Sans" w:eastAsia="Calibri" w:hAnsi="Open Sans" w:cs="Open Sans"/>
          <w:sz w:val="22"/>
          <w:szCs w:val="22"/>
          <w:lang w:eastAsia="en-US"/>
        </w:rPr>
        <w:t>kriv) ble vi enige om at resterende av disse midlene skulle gå til å ansette ekstra assistent i Skyset barnehage på grunn av meget stor andel barn med minoritetsspråklig bakgrunn, og for å delta på et pilotprosjekt som vil få overføringsverdi til alle nittedalsbarnehagene. I forbindelse med dette vil Nittedal kommune overføre kr. 60 000,- til Skyset Fus barnehage øremerket dette formålet.</w:t>
      </w:r>
      <w:r w:rsidR="00AD7C82">
        <w:rPr>
          <w:rFonts w:ascii="Open Sans" w:eastAsia="Calibri" w:hAnsi="Open Sans" w:cs="Open Sans"/>
          <w:sz w:val="22"/>
          <w:szCs w:val="22"/>
          <w:u w:val="single"/>
          <w:lang w:eastAsia="en-US"/>
        </w:rPr>
        <w:t xml:space="preserve"> </w:t>
      </w:r>
    </w:p>
    <w:p w14:paraId="70206C16" w14:textId="3863F2BD" w:rsidR="00816A0D" w:rsidRDefault="00816A0D" w:rsidP="00080B55">
      <w:pPr>
        <w:rPr>
          <w:rFonts w:ascii="Open Sans" w:eastAsia="Calibri" w:hAnsi="Open Sans" w:cs="Open Sans"/>
          <w:sz w:val="22"/>
          <w:szCs w:val="22"/>
          <w:lang w:eastAsia="en-US"/>
        </w:rPr>
      </w:pPr>
    </w:p>
    <w:p w14:paraId="108B84D9" w14:textId="3024E5CE" w:rsidR="00816A0D" w:rsidRDefault="00AB6363" w:rsidP="00080B55">
      <w:pPr>
        <w:rPr>
          <w:rFonts w:ascii="Open Sans" w:eastAsia="Calibri" w:hAnsi="Open Sans" w:cs="Open Sans"/>
          <w:sz w:val="22"/>
          <w:szCs w:val="22"/>
          <w:u w:val="single"/>
          <w:lang w:eastAsia="en-US"/>
        </w:rPr>
      </w:pPr>
      <w:r w:rsidRPr="00AB6363">
        <w:rPr>
          <w:rFonts w:ascii="Open Sans" w:eastAsia="Calibri" w:hAnsi="Open Sans" w:cs="Open Sans"/>
          <w:sz w:val="22"/>
          <w:szCs w:val="22"/>
          <w:u w:val="single"/>
          <w:lang w:eastAsia="en-US"/>
        </w:rPr>
        <w:t>Samarbeidsavtale mellom ressursteamet og nittedalsbarnehagene</w:t>
      </w:r>
      <w:r w:rsidR="00812C4B">
        <w:rPr>
          <w:rFonts w:ascii="Open Sans" w:eastAsia="Calibri" w:hAnsi="Open Sans" w:cs="Open Sans"/>
          <w:sz w:val="22"/>
          <w:szCs w:val="22"/>
          <w:u w:val="single"/>
          <w:lang w:eastAsia="en-US"/>
        </w:rPr>
        <w:t xml:space="preserve"> </w:t>
      </w:r>
      <w:r w:rsidR="00573747" w:rsidRPr="00573747">
        <w:rPr>
          <w:rFonts w:ascii="Open Sans" w:eastAsia="Calibri" w:hAnsi="Open Sans" w:cs="Open Sans"/>
          <w:sz w:val="22"/>
          <w:szCs w:val="22"/>
          <w:lang w:eastAsia="en-US"/>
        </w:rPr>
        <w:t>(se vedlegg</w:t>
      </w:r>
      <w:r w:rsidR="00812C4B" w:rsidRPr="00573747">
        <w:rPr>
          <w:rFonts w:ascii="Open Sans" w:eastAsia="Calibri" w:hAnsi="Open Sans" w:cs="Open Sans"/>
          <w:sz w:val="22"/>
          <w:szCs w:val="22"/>
          <w:lang w:eastAsia="en-US"/>
        </w:rPr>
        <w:t>)</w:t>
      </w:r>
    </w:p>
    <w:p w14:paraId="03E3D06E" w14:textId="56749663" w:rsidR="001831ED" w:rsidRDefault="001831ED" w:rsidP="00080B55">
      <w:pPr>
        <w:rPr>
          <w:rFonts w:ascii="Open Sans" w:eastAsia="Calibri" w:hAnsi="Open Sans" w:cs="Open Sans"/>
          <w:sz w:val="22"/>
          <w:szCs w:val="22"/>
          <w:lang w:eastAsia="en-US"/>
        </w:rPr>
      </w:pPr>
      <w:r w:rsidRPr="001831ED">
        <w:rPr>
          <w:rFonts w:ascii="Open Sans" w:eastAsia="Calibri" w:hAnsi="Open Sans" w:cs="Open Sans"/>
          <w:sz w:val="22"/>
          <w:szCs w:val="22"/>
          <w:lang w:eastAsia="en-US"/>
        </w:rPr>
        <w:t>Fristen for innspill til revidert samarbeidsavtale mellom ressursteam for førskolebarn</w:t>
      </w:r>
      <w:r>
        <w:rPr>
          <w:rFonts w:ascii="Open Sans" w:eastAsia="Calibri" w:hAnsi="Open Sans" w:cs="Open Sans"/>
          <w:sz w:val="22"/>
          <w:szCs w:val="22"/>
          <w:lang w:eastAsia="en-US"/>
        </w:rPr>
        <w:t xml:space="preserve"> og nittedalsbarnehagene</w:t>
      </w:r>
      <w:r w:rsidRPr="001831ED">
        <w:rPr>
          <w:rFonts w:ascii="Open Sans" w:eastAsia="Calibri" w:hAnsi="Open Sans" w:cs="Open Sans"/>
          <w:sz w:val="22"/>
          <w:szCs w:val="22"/>
          <w:lang w:eastAsia="en-US"/>
        </w:rPr>
        <w:t xml:space="preserve"> var 1.september. Kommunen har ikke motta</w:t>
      </w:r>
      <w:r>
        <w:rPr>
          <w:rFonts w:ascii="Open Sans" w:eastAsia="Calibri" w:hAnsi="Open Sans" w:cs="Open Sans"/>
          <w:sz w:val="22"/>
          <w:szCs w:val="22"/>
          <w:lang w:eastAsia="en-US"/>
        </w:rPr>
        <w:t>t</w:t>
      </w:r>
      <w:r w:rsidRPr="001831ED">
        <w:rPr>
          <w:rFonts w:ascii="Open Sans" w:eastAsia="Calibri" w:hAnsi="Open Sans" w:cs="Open Sans"/>
          <w:sz w:val="22"/>
          <w:szCs w:val="22"/>
          <w:lang w:eastAsia="en-US"/>
        </w:rPr>
        <w:t xml:space="preserve">t noen innspill, og dette betyr at avtalen vi sendte nå er </w:t>
      </w:r>
      <w:r w:rsidR="00812C4B">
        <w:rPr>
          <w:rFonts w:ascii="Open Sans" w:eastAsia="Calibri" w:hAnsi="Open Sans" w:cs="Open Sans"/>
          <w:sz w:val="22"/>
          <w:szCs w:val="22"/>
          <w:lang w:eastAsia="en-US"/>
        </w:rPr>
        <w:t>trådt i kraft</w:t>
      </w:r>
      <w:r>
        <w:rPr>
          <w:rFonts w:ascii="Open Sans" w:eastAsia="Calibri" w:hAnsi="Open Sans" w:cs="Open Sans"/>
          <w:sz w:val="22"/>
          <w:szCs w:val="22"/>
          <w:lang w:eastAsia="en-US"/>
        </w:rPr>
        <w:t>. Vi anbefaler alle barnehagene å gjennomgå denne med ansatt i ressursteamet samt resten av personalet. Kun sammen får vi det til.</w:t>
      </w:r>
      <w:r>
        <w:rPr>
          <w:rFonts w:ascii="Open Sans" w:eastAsia="Calibri" w:hAnsi="Open Sans" w:cs="Open Sans"/>
          <w:sz w:val="22"/>
          <w:szCs w:val="22"/>
          <w:lang w:eastAsia="en-US"/>
        </w:rPr>
        <w:br/>
        <w:t>Denne ligger også på innbyggerportalen.</w:t>
      </w:r>
    </w:p>
    <w:p w14:paraId="2AEBF2FF" w14:textId="0B25023C" w:rsidR="00994056" w:rsidRDefault="00994056" w:rsidP="00080B55">
      <w:pPr>
        <w:rPr>
          <w:rFonts w:ascii="Open Sans" w:eastAsia="Calibri" w:hAnsi="Open Sans" w:cs="Open Sans"/>
          <w:sz w:val="22"/>
          <w:szCs w:val="22"/>
          <w:lang w:eastAsia="en-US"/>
        </w:rPr>
      </w:pPr>
    </w:p>
    <w:p w14:paraId="25D37BC2" w14:textId="004B3F08" w:rsidR="00994056" w:rsidRDefault="00994056" w:rsidP="00080B55">
      <w:pPr>
        <w:rPr>
          <w:rFonts w:ascii="Open Sans" w:eastAsia="Calibri" w:hAnsi="Open Sans" w:cs="Open Sans"/>
          <w:sz w:val="22"/>
          <w:szCs w:val="22"/>
          <w:u w:val="single"/>
          <w:lang w:eastAsia="en-US"/>
        </w:rPr>
      </w:pPr>
      <w:r>
        <w:rPr>
          <w:rFonts w:ascii="Open Sans" w:eastAsia="Calibri" w:hAnsi="Open Sans" w:cs="Open Sans"/>
          <w:sz w:val="22"/>
          <w:szCs w:val="22"/>
          <w:u w:val="single"/>
          <w:lang w:eastAsia="en-US"/>
        </w:rPr>
        <w:t>Lokalt eksamensforberedende kurs</w:t>
      </w:r>
      <w:r w:rsidR="0027572C">
        <w:rPr>
          <w:rFonts w:ascii="Open Sans" w:eastAsia="Calibri" w:hAnsi="Open Sans" w:cs="Open Sans"/>
          <w:sz w:val="22"/>
          <w:szCs w:val="22"/>
          <w:u w:val="single"/>
          <w:lang w:eastAsia="en-US"/>
        </w:rPr>
        <w:t xml:space="preserve"> - </w:t>
      </w:r>
      <w:r>
        <w:rPr>
          <w:rFonts w:ascii="Open Sans" w:eastAsia="Calibri" w:hAnsi="Open Sans" w:cs="Open Sans"/>
          <w:sz w:val="22"/>
          <w:szCs w:val="22"/>
          <w:u w:val="single"/>
          <w:lang w:eastAsia="en-US"/>
        </w:rPr>
        <w:t>praksiskandidat ordning BUA.</w:t>
      </w:r>
    </w:p>
    <w:p w14:paraId="3B51A797" w14:textId="77777777" w:rsidR="0027572C" w:rsidRDefault="0027572C" w:rsidP="00080B55">
      <w:pPr>
        <w:rPr>
          <w:rFonts w:ascii="Open Sans" w:eastAsia="Calibri" w:hAnsi="Open Sans" w:cs="Open Sans"/>
          <w:sz w:val="22"/>
          <w:szCs w:val="22"/>
          <w:lang w:eastAsia="en-US"/>
        </w:rPr>
      </w:pPr>
      <w:r>
        <w:rPr>
          <w:rFonts w:ascii="Open Sans" w:eastAsia="Calibri" w:hAnsi="Open Sans" w:cs="Open Sans"/>
          <w:sz w:val="22"/>
          <w:szCs w:val="22"/>
          <w:lang w:eastAsia="en-US"/>
        </w:rPr>
        <w:t>Kurset er nå fulltegnet og kontrakter vil bli sendt ut til alle deltagerne i løpet av de nærmeste dagene.</w:t>
      </w:r>
    </w:p>
    <w:p w14:paraId="5F861846" w14:textId="77777777" w:rsidR="0027572C" w:rsidRDefault="0027572C" w:rsidP="00080B55">
      <w:pPr>
        <w:rPr>
          <w:rFonts w:ascii="Open Sans" w:eastAsia="Calibri" w:hAnsi="Open Sans" w:cs="Open Sans"/>
          <w:sz w:val="22"/>
          <w:szCs w:val="22"/>
          <w:lang w:eastAsia="en-US"/>
        </w:rPr>
      </w:pPr>
    </w:p>
    <w:p w14:paraId="0781A69D" w14:textId="70ADAA8D" w:rsidR="0027572C" w:rsidRDefault="0027572C" w:rsidP="00080B55">
      <w:pPr>
        <w:rPr>
          <w:rFonts w:ascii="Open Sans" w:eastAsia="Calibri" w:hAnsi="Open Sans" w:cs="Open Sans"/>
          <w:sz w:val="22"/>
          <w:szCs w:val="22"/>
          <w:u w:val="single"/>
          <w:lang w:eastAsia="en-US"/>
        </w:rPr>
      </w:pPr>
      <w:r w:rsidRPr="0027572C">
        <w:rPr>
          <w:rFonts w:ascii="Open Sans" w:eastAsia="Calibri" w:hAnsi="Open Sans" w:cs="Open Sans"/>
          <w:sz w:val="22"/>
          <w:szCs w:val="22"/>
          <w:u w:val="single"/>
          <w:lang w:eastAsia="en-US"/>
        </w:rPr>
        <w:t xml:space="preserve">Folkehelsemidler og Mini-Røris </w:t>
      </w:r>
    </w:p>
    <w:p w14:paraId="413869E9" w14:textId="6B1C5B80" w:rsidR="00A17995" w:rsidRDefault="00A17995" w:rsidP="00080B55">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De </w:t>
      </w:r>
      <w:r w:rsidR="0027572C">
        <w:rPr>
          <w:rFonts w:ascii="Open Sans" w:eastAsia="Calibri" w:hAnsi="Open Sans" w:cs="Open Sans"/>
          <w:sz w:val="22"/>
          <w:szCs w:val="22"/>
          <w:lang w:eastAsia="en-US"/>
        </w:rPr>
        <w:t xml:space="preserve">12 </w:t>
      </w:r>
      <w:r>
        <w:rPr>
          <w:rFonts w:ascii="Open Sans" w:eastAsia="Calibri" w:hAnsi="Open Sans" w:cs="Open Sans"/>
          <w:sz w:val="22"/>
          <w:szCs w:val="22"/>
          <w:lang w:eastAsia="en-US"/>
        </w:rPr>
        <w:t>som</w:t>
      </w:r>
      <w:r w:rsidR="0027572C">
        <w:rPr>
          <w:rFonts w:ascii="Open Sans" w:eastAsia="Calibri" w:hAnsi="Open Sans" w:cs="Open Sans"/>
          <w:sz w:val="22"/>
          <w:szCs w:val="22"/>
          <w:lang w:eastAsia="en-US"/>
        </w:rPr>
        <w:t xml:space="preserve"> ønsker Mini- Røris kurs i egen barnehage</w:t>
      </w:r>
      <w:r>
        <w:rPr>
          <w:rFonts w:ascii="Open Sans" w:eastAsia="Calibri" w:hAnsi="Open Sans" w:cs="Open Sans"/>
          <w:sz w:val="22"/>
          <w:szCs w:val="22"/>
          <w:lang w:eastAsia="en-US"/>
        </w:rPr>
        <w:t xml:space="preserve"> er</w:t>
      </w:r>
      <w:r w:rsidR="00F07CA7">
        <w:rPr>
          <w:rFonts w:ascii="Open Sans" w:eastAsia="Calibri" w:hAnsi="Open Sans" w:cs="Open Sans"/>
          <w:sz w:val="22"/>
          <w:szCs w:val="22"/>
          <w:lang w:eastAsia="en-US"/>
        </w:rPr>
        <w:t>:</w:t>
      </w:r>
      <w:r w:rsidR="00AF2F15">
        <w:rPr>
          <w:rFonts w:ascii="Open Sans" w:eastAsia="Calibri" w:hAnsi="Open Sans" w:cs="Open Sans"/>
          <w:sz w:val="22"/>
          <w:szCs w:val="22"/>
          <w:lang w:eastAsia="en-US"/>
        </w:rPr>
        <w:t xml:space="preserve"> </w:t>
      </w:r>
      <w:r w:rsidR="00F07CA7">
        <w:rPr>
          <w:rFonts w:ascii="Open Sans" w:eastAsia="Calibri" w:hAnsi="Open Sans" w:cs="Open Sans"/>
          <w:sz w:val="22"/>
          <w:szCs w:val="22"/>
          <w:lang w:eastAsia="en-US"/>
        </w:rPr>
        <w:t>Mortetjern, Fortet, Gnisten, Hundremeterskogen, Haugeråsen, Industriveien, Skyset, Skytta</w:t>
      </w:r>
      <w:r w:rsidR="00AF2F15">
        <w:rPr>
          <w:rFonts w:ascii="Open Sans" w:eastAsia="Calibri" w:hAnsi="Open Sans" w:cs="Open Sans"/>
          <w:sz w:val="22"/>
          <w:szCs w:val="22"/>
          <w:lang w:eastAsia="en-US"/>
        </w:rPr>
        <w:t xml:space="preserve">, </w:t>
      </w:r>
      <w:r w:rsidR="00F07CA7">
        <w:rPr>
          <w:rFonts w:ascii="Open Sans" w:eastAsia="Calibri" w:hAnsi="Open Sans" w:cs="Open Sans"/>
          <w:sz w:val="22"/>
          <w:szCs w:val="22"/>
          <w:lang w:eastAsia="en-US"/>
        </w:rPr>
        <w:t>Steinrøysa, Kruttverket, Nygård og Bjertnes.</w:t>
      </w:r>
      <w:r w:rsidR="00AF2F15">
        <w:rPr>
          <w:rFonts w:ascii="Open Sans" w:eastAsia="Calibri" w:hAnsi="Open Sans" w:cs="Open Sans"/>
          <w:sz w:val="22"/>
          <w:szCs w:val="22"/>
          <w:lang w:eastAsia="en-US"/>
        </w:rPr>
        <w:t xml:space="preserve"> </w:t>
      </w:r>
      <w:r w:rsidR="0027572C">
        <w:rPr>
          <w:rFonts w:ascii="Open Sans" w:eastAsia="Calibri" w:hAnsi="Open Sans" w:cs="Open Sans"/>
          <w:sz w:val="22"/>
          <w:szCs w:val="22"/>
          <w:lang w:eastAsia="en-US"/>
        </w:rPr>
        <w:t xml:space="preserve">Dessverre </w:t>
      </w:r>
      <w:r w:rsidR="00757CFD">
        <w:rPr>
          <w:rFonts w:ascii="Open Sans" w:eastAsia="Calibri" w:hAnsi="Open Sans" w:cs="Open Sans"/>
          <w:sz w:val="22"/>
          <w:szCs w:val="22"/>
          <w:lang w:eastAsia="en-US"/>
        </w:rPr>
        <w:t>kunne instruktørene bare «stille» to dager før jul og vi har lagt opp til 3 kurs per dag. De</w:t>
      </w:r>
      <w:r w:rsidR="00AF2F15">
        <w:rPr>
          <w:rFonts w:ascii="Open Sans" w:eastAsia="Calibri" w:hAnsi="Open Sans" w:cs="Open Sans"/>
          <w:sz w:val="22"/>
          <w:szCs w:val="22"/>
          <w:lang w:eastAsia="en-US"/>
        </w:rPr>
        <w:t>t</w:t>
      </w:r>
      <w:r w:rsidR="00905C28">
        <w:rPr>
          <w:rFonts w:ascii="Open Sans" w:eastAsia="Calibri" w:hAnsi="Open Sans" w:cs="Open Sans"/>
          <w:sz w:val="22"/>
          <w:szCs w:val="22"/>
          <w:lang w:eastAsia="en-US"/>
        </w:rPr>
        <w:t xml:space="preserve"> betyr at det bare er 6 barnehagen som får </w:t>
      </w:r>
      <w:r w:rsidR="00757CFD">
        <w:rPr>
          <w:rFonts w:ascii="Open Sans" w:eastAsia="Calibri" w:hAnsi="Open Sans" w:cs="Open Sans"/>
          <w:sz w:val="22"/>
          <w:szCs w:val="22"/>
          <w:lang w:eastAsia="en-US"/>
        </w:rPr>
        <w:t>kurset nå, dersom ikke dere på eget initiativ går sammen flere barnehager.</w:t>
      </w:r>
      <w:r w:rsidR="00905C28">
        <w:rPr>
          <w:rFonts w:ascii="Open Sans" w:eastAsia="Calibri" w:hAnsi="Open Sans" w:cs="Open Sans"/>
          <w:sz w:val="22"/>
          <w:szCs w:val="22"/>
          <w:lang w:eastAsia="en-US"/>
        </w:rPr>
        <w:t xml:space="preserve"> Vi beklager dette og </w:t>
      </w:r>
      <w:r w:rsidR="00F07CA7">
        <w:rPr>
          <w:rFonts w:ascii="Open Sans" w:eastAsia="Calibri" w:hAnsi="Open Sans" w:cs="Open Sans"/>
          <w:sz w:val="22"/>
          <w:szCs w:val="22"/>
          <w:lang w:eastAsia="en-US"/>
        </w:rPr>
        <w:t xml:space="preserve">håper å kunne </w:t>
      </w:r>
      <w:r w:rsidR="00757CFD">
        <w:rPr>
          <w:rFonts w:ascii="Open Sans" w:eastAsia="Calibri" w:hAnsi="Open Sans" w:cs="Open Sans"/>
          <w:sz w:val="22"/>
          <w:szCs w:val="22"/>
          <w:lang w:eastAsia="en-US"/>
        </w:rPr>
        <w:t xml:space="preserve">gi det samme tilbudet </w:t>
      </w:r>
      <w:r w:rsidR="00F07CA7">
        <w:rPr>
          <w:rFonts w:ascii="Open Sans" w:eastAsia="Calibri" w:hAnsi="Open Sans" w:cs="Open Sans"/>
          <w:sz w:val="22"/>
          <w:szCs w:val="22"/>
          <w:lang w:eastAsia="en-US"/>
        </w:rPr>
        <w:t xml:space="preserve">etter jul dersom det er interesse for det. </w:t>
      </w:r>
    </w:p>
    <w:p w14:paraId="4D1EB4A3" w14:textId="0A467E1A" w:rsidR="00757CFD" w:rsidRDefault="00AF2F15" w:rsidP="00080B55">
      <w:pPr>
        <w:rPr>
          <w:rFonts w:ascii="Open Sans" w:eastAsia="Calibri" w:hAnsi="Open Sans" w:cs="Open Sans"/>
          <w:sz w:val="22"/>
          <w:szCs w:val="22"/>
          <w:lang w:eastAsia="en-US"/>
        </w:rPr>
      </w:pPr>
      <w:r>
        <w:rPr>
          <w:rFonts w:ascii="Open Sans" w:eastAsia="Calibri" w:hAnsi="Open Sans" w:cs="Open Sans"/>
          <w:sz w:val="22"/>
          <w:szCs w:val="22"/>
          <w:lang w:eastAsia="en-US"/>
        </w:rPr>
        <w:t>Alternative dager/tider er</w:t>
      </w:r>
      <w:r w:rsidR="00757CFD">
        <w:rPr>
          <w:rFonts w:ascii="Open Sans" w:eastAsia="Calibri" w:hAnsi="Open Sans" w:cs="Open Sans"/>
          <w:sz w:val="22"/>
          <w:szCs w:val="22"/>
          <w:lang w:eastAsia="en-US"/>
        </w:rPr>
        <w:t>:</w:t>
      </w:r>
    </w:p>
    <w:p w14:paraId="3B0F7FCD" w14:textId="44DD3138" w:rsidR="00757CFD" w:rsidRDefault="00905C28" w:rsidP="00757CFD">
      <w:pPr>
        <w:rPr>
          <w:rFonts w:ascii="Open Sans" w:eastAsia="Calibri" w:hAnsi="Open Sans" w:cs="Open Sans"/>
          <w:sz w:val="22"/>
          <w:szCs w:val="22"/>
          <w:lang w:eastAsia="en-US"/>
        </w:rPr>
      </w:pPr>
      <w:r w:rsidRPr="00757CFD">
        <w:rPr>
          <w:rFonts w:ascii="Open Sans" w:eastAsia="Calibri" w:hAnsi="Open Sans" w:cs="Open Sans"/>
          <w:b/>
          <w:sz w:val="22"/>
          <w:szCs w:val="22"/>
          <w:lang w:eastAsia="en-US"/>
        </w:rPr>
        <w:t xml:space="preserve">Torsdag </w:t>
      </w:r>
      <w:r w:rsidR="00F07CA7" w:rsidRPr="00757CFD">
        <w:rPr>
          <w:rFonts w:ascii="Open Sans" w:eastAsia="Calibri" w:hAnsi="Open Sans" w:cs="Open Sans"/>
          <w:b/>
          <w:sz w:val="22"/>
          <w:szCs w:val="22"/>
          <w:lang w:eastAsia="en-US"/>
        </w:rPr>
        <w:t>10.oktober:</w:t>
      </w:r>
      <w:r w:rsidRPr="00757CFD">
        <w:rPr>
          <w:rFonts w:ascii="Open Sans" w:eastAsia="Calibri" w:hAnsi="Open Sans" w:cs="Open Sans"/>
          <w:b/>
          <w:sz w:val="22"/>
          <w:szCs w:val="22"/>
          <w:lang w:eastAsia="en-US"/>
        </w:rPr>
        <w:t xml:space="preserve"> kl. </w:t>
      </w:r>
      <w:r w:rsidR="00F07CA7" w:rsidRPr="00757CFD">
        <w:rPr>
          <w:rFonts w:ascii="Open Sans" w:eastAsia="Calibri" w:hAnsi="Open Sans" w:cs="Open Sans"/>
          <w:b/>
          <w:sz w:val="22"/>
          <w:szCs w:val="22"/>
          <w:lang w:eastAsia="en-US"/>
        </w:rPr>
        <w:t>09.00-10.30</w:t>
      </w:r>
      <w:r w:rsidRPr="00757CFD">
        <w:rPr>
          <w:rFonts w:ascii="Open Sans" w:eastAsia="Calibri" w:hAnsi="Open Sans" w:cs="Open Sans"/>
          <w:b/>
          <w:sz w:val="22"/>
          <w:szCs w:val="22"/>
          <w:lang w:eastAsia="en-US"/>
        </w:rPr>
        <w:t xml:space="preserve"> eller</w:t>
      </w:r>
      <w:r w:rsidR="00AF2F15">
        <w:rPr>
          <w:rFonts w:ascii="Open Sans" w:eastAsia="Calibri" w:hAnsi="Open Sans" w:cs="Open Sans"/>
          <w:b/>
          <w:sz w:val="22"/>
          <w:szCs w:val="22"/>
          <w:lang w:eastAsia="en-US"/>
        </w:rPr>
        <w:t xml:space="preserve"> </w:t>
      </w:r>
      <w:r w:rsidR="00F07CA7" w:rsidRPr="00757CFD">
        <w:rPr>
          <w:rFonts w:ascii="Open Sans" w:eastAsia="Calibri" w:hAnsi="Open Sans" w:cs="Open Sans"/>
          <w:b/>
          <w:sz w:val="22"/>
          <w:szCs w:val="22"/>
          <w:lang w:eastAsia="en-US"/>
        </w:rPr>
        <w:t>11.00-12.30</w:t>
      </w:r>
      <w:r w:rsidRPr="00757CFD">
        <w:rPr>
          <w:rFonts w:ascii="Open Sans" w:eastAsia="Calibri" w:hAnsi="Open Sans" w:cs="Open Sans"/>
          <w:b/>
          <w:sz w:val="22"/>
          <w:szCs w:val="22"/>
          <w:lang w:eastAsia="en-US"/>
        </w:rPr>
        <w:t xml:space="preserve"> eller </w:t>
      </w:r>
      <w:r w:rsidR="00F07CA7" w:rsidRPr="00757CFD">
        <w:rPr>
          <w:rFonts w:ascii="Open Sans" w:eastAsia="Calibri" w:hAnsi="Open Sans" w:cs="Open Sans"/>
          <w:b/>
          <w:sz w:val="22"/>
          <w:szCs w:val="22"/>
          <w:lang w:eastAsia="en-US"/>
        </w:rPr>
        <w:t>13.00-14.30</w:t>
      </w:r>
      <w:r w:rsidRPr="00757CFD">
        <w:rPr>
          <w:rFonts w:ascii="Open Sans" w:eastAsia="Calibri" w:hAnsi="Open Sans" w:cs="Open Sans"/>
          <w:b/>
          <w:sz w:val="22"/>
          <w:szCs w:val="22"/>
          <w:lang w:eastAsia="en-US"/>
        </w:rPr>
        <w:br/>
        <w:t>Torsdag 7.november kl. 09.00-10.30 eller</w:t>
      </w:r>
      <w:r w:rsidR="00AF2F15">
        <w:rPr>
          <w:rFonts w:ascii="Open Sans" w:eastAsia="Calibri" w:hAnsi="Open Sans" w:cs="Open Sans"/>
          <w:b/>
          <w:sz w:val="22"/>
          <w:szCs w:val="22"/>
          <w:lang w:eastAsia="en-US"/>
        </w:rPr>
        <w:t xml:space="preserve"> </w:t>
      </w:r>
      <w:r w:rsidRPr="00757CFD">
        <w:rPr>
          <w:rFonts w:ascii="Open Sans" w:eastAsia="Calibri" w:hAnsi="Open Sans" w:cs="Open Sans"/>
          <w:b/>
          <w:sz w:val="22"/>
          <w:szCs w:val="22"/>
          <w:lang w:eastAsia="en-US"/>
        </w:rPr>
        <w:t>11.00-12.30 eller 13.00-14.30</w:t>
      </w:r>
      <w:r>
        <w:rPr>
          <w:rFonts w:ascii="Open Sans" w:eastAsia="Calibri" w:hAnsi="Open Sans" w:cs="Open Sans"/>
          <w:sz w:val="22"/>
          <w:szCs w:val="22"/>
          <w:lang w:eastAsia="en-US"/>
        </w:rPr>
        <w:br/>
      </w:r>
      <w:r w:rsidR="00757CFD">
        <w:rPr>
          <w:rFonts w:ascii="Open Sans" w:eastAsia="Calibri" w:hAnsi="Open Sans" w:cs="Open Sans"/>
          <w:sz w:val="22"/>
          <w:szCs w:val="22"/>
          <w:lang w:eastAsia="en-US"/>
        </w:rPr>
        <w:lastRenderedPageBreak/>
        <w:t xml:space="preserve">Meld fra til Merethe hvilken dag og klokkeslett dere ønsker. Det «førstemann til mølla» prinsippet som gjelder (blant de 12 </w:t>
      </w:r>
      <w:r w:rsidR="00AF2F15">
        <w:rPr>
          <w:rFonts w:ascii="Open Sans" w:eastAsia="Calibri" w:hAnsi="Open Sans" w:cs="Open Sans"/>
          <w:sz w:val="22"/>
          <w:szCs w:val="22"/>
          <w:lang w:eastAsia="en-US"/>
        </w:rPr>
        <w:t>nevnte barnehagen</w:t>
      </w:r>
      <w:r w:rsidR="00757CFD">
        <w:rPr>
          <w:rFonts w:ascii="Open Sans" w:eastAsia="Calibri" w:hAnsi="Open Sans" w:cs="Open Sans"/>
          <w:sz w:val="22"/>
          <w:szCs w:val="22"/>
          <w:lang w:eastAsia="en-US"/>
        </w:rPr>
        <w:t xml:space="preserve">e). </w:t>
      </w:r>
    </w:p>
    <w:p w14:paraId="74B61645" w14:textId="7F023A74" w:rsidR="00573747" w:rsidRDefault="00573747" w:rsidP="00757CFD">
      <w:pPr>
        <w:rPr>
          <w:rFonts w:ascii="Open Sans" w:eastAsia="Calibri" w:hAnsi="Open Sans" w:cs="Open Sans"/>
          <w:sz w:val="22"/>
          <w:szCs w:val="22"/>
          <w:lang w:eastAsia="en-US"/>
        </w:rPr>
      </w:pPr>
    </w:p>
    <w:p w14:paraId="65EEBA80" w14:textId="77777777" w:rsidR="00573747" w:rsidRPr="00573747" w:rsidRDefault="00573747" w:rsidP="00573747">
      <w:pPr>
        <w:rPr>
          <w:rFonts w:ascii="Open Sans" w:eastAsia="Calibri" w:hAnsi="Open Sans" w:cs="Open Sans"/>
          <w:sz w:val="22"/>
          <w:szCs w:val="22"/>
          <w:u w:val="single"/>
          <w:lang w:eastAsia="en-US"/>
        </w:rPr>
      </w:pPr>
      <w:r w:rsidRPr="00573747">
        <w:rPr>
          <w:rFonts w:ascii="Open Sans" w:eastAsia="Calibri" w:hAnsi="Open Sans" w:cs="Open Sans"/>
          <w:sz w:val="22"/>
          <w:szCs w:val="22"/>
          <w:u w:val="single"/>
          <w:lang w:eastAsia="en-US"/>
        </w:rPr>
        <w:t>Styrernettverket:</w:t>
      </w:r>
    </w:p>
    <w:p w14:paraId="13896775" w14:textId="1275B9F6" w:rsidR="00573747" w:rsidRDefault="00573747" w:rsidP="00573747">
      <w:pPr>
        <w:rPr>
          <w:rFonts w:ascii="Open Sans" w:eastAsia="Calibri" w:hAnsi="Open Sans" w:cs="Open Sans"/>
          <w:sz w:val="22"/>
          <w:szCs w:val="22"/>
          <w:lang w:eastAsia="en-US"/>
        </w:rPr>
      </w:pPr>
      <w:r w:rsidRPr="00573747">
        <w:rPr>
          <w:rFonts w:ascii="Open Sans" w:eastAsia="Calibri" w:hAnsi="Open Sans" w:cs="Open Sans"/>
          <w:sz w:val="22"/>
          <w:szCs w:val="22"/>
          <w:lang w:eastAsia="en-US"/>
        </w:rPr>
        <w:t>Som dere vet ble Mona Bråtasæter tilsatt som ny styrer i Mortetjern barnehage fra 01.august. Siden Stine Follerås slutter i Bjertnes barnehage 1.oktober og ny styrer Hanne Kopperstad ikke tiltrer før 1.januar, vil Mona Bråtasæter fungere som styrer i Bjertnes barnehage fra 1.oktober-1.januar og Hege Bratteng vil fungere som styrer i Mortetjern barnehage i tilsvarende periode.</w:t>
      </w:r>
    </w:p>
    <w:p w14:paraId="01D846FD" w14:textId="2AF2FB2A" w:rsidR="00905C28" w:rsidRDefault="00757CFD" w:rsidP="00080B55">
      <w:pPr>
        <w:rPr>
          <w:rFonts w:ascii="Open Sans" w:eastAsia="Calibri" w:hAnsi="Open Sans" w:cs="Open Sans"/>
          <w:sz w:val="22"/>
          <w:szCs w:val="22"/>
          <w:lang w:eastAsia="en-US"/>
        </w:rPr>
      </w:pPr>
      <w:r>
        <w:rPr>
          <w:rFonts w:ascii="Open Sans" w:eastAsia="Calibri" w:hAnsi="Open Sans" w:cs="Open Sans"/>
          <w:sz w:val="22"/>
          <w:szCs w:val="22"/>
          <w:lang w:eastAsia="en-US"/>
        </w:rPr>
        <w:t xml:space="preserve">       </w:t>
      </w:r>
    </w:p>
    <w:p w14:paraId="1F2D00F9" w14:textId="14533407" w:rsidR="00EE0060" w:rsidRPr="008C0120" w:rsidRDefault="004409C9" w:rsidP="00EE0060">
      <w:pPr>
        <w:rPr>
          <w:rFonts w:ascii="Open Sans" w:eastAsia="Calibri" w:hAnsi="Open Sans" w:cs="Open Sans"/>
          <w:sz w:val="22"/>
          <w:szCs w:val="22"/>
          <w:lang w:eastAsia="en-US"/>
        </w:rPr>
      </w:pPr>
      <w:r w:rsidRPr="008C0120">
        <w:rPr>
          <w:rFonts w:ascii="Open Sans" w:eastAsia="Calibri" w:hAnsi="Open Sans" w:cs="Open Sans"/>
          <w:b/>
          <w:sz w:val="22"/>
          <w:szCs w:val="22"/>
          <w:u w:val="single"/>
          <w:lang w:eastAsia="en-US"/>
        </w:rPr>
        <w:t xml:space="preserve">Eksternt </w:t>
      </w:r>
      <w:r w:rsidR="00E56640" w:rsidRPr="008C0120">
        <w:rPr>
          <w:rFonts w:ascii="Open Sans" w:eastAsia="Calibri" w:hAnsi="Open Sans" w:cs="Open Sans"/>
          <w:b/>
          <w:sz w:val="22"/>
          <w:szCs w:val="22"/>
          <w:u w:val="single"/>
          <w:lang w:eastAsia="en-US"/>
        </w:rPr>
        <w:t>i</w:t>
      </w:r>
      <w:r w:rsidR="00300699" w:rsidRPr="008C0120">
        <w:rPr>
          <w:rFonts w:ascii="Open Sans" w:eastAsia="Calibri" w:hAnsi="Open Sans" w:cs="Open Sans"/>
          <w:b/>
          <w:sz w:val="22"/>
          <w:szCs w:val="22"/>
          <w:u w:val="single"/>
          <w:lang w:eastAsia="en-US"/>
        </w:rPr>
        <w:t>nformasjon</w:t>
      </w:r>
      <w:r w:rsidRPr="008C0120">
        <w:rPr>
          <w:rFonts w:ascii="Open Sans" w:eastAsia="Calibri" w:hAnsi="Open Sans" w:cs="Open Sans"/>
          <w:b/>
          <w:sz w:val="22"/>
          <w:szCs w:val="22"/>
          <w:u w:val="single"/>
          <w:lang w:eastAsia="en-US"/>
        </w:rPr>
        <w:t>:</w:t>
      </w:r>
    </w:p>
    <w:p w14:paraId="3A1F7998" w14:textId="36C5361A" w:rsidR="00616C8D" w:rsidRDefault="00616C8D" w:rsidP="00616C8D">
      <w:pPr>
        <w:rPr>
          <w:rFonts w:ascii="Open Sans" w:eastAsia="Calibri" w:hAnsi="Open Sans" w:cs="Open Sans"/>
          <w:sz w:val="22"/>
          <w:szCs w:val="22"/>
          <w:u w:val="single"/>
          <w:lang w:eastAsia="en-US"/>
        </w:rPr>
      </w:pPr>
    </w:p>
    <w:p w14:paraId="7739D132" w14:textId="21096C35" w:rsidR="00812C4B" w:rsidRPr="00812C4B" w:rsidRDefault="00812C4B" w:rsidP="00616C8D">
      <w:pPr>
        <w:rPr>
          <w:rFonts w:ascii="Open Sans" w:eastAsia="Calibri" w:hAnsi="Open Sans" w:cs="Open Sans"/>
          <w:sz w:val="22"/>
          <w:szCs w:val="22"/>
          <w:u w:val="single"/>
          <w:lang w:eastAsia="en-US"/>
        </w:rPr>
      </w:pPr>
      <w:r w:rsidRPr="00812C4B">
        <w:rPr>
          <w:rFonts w:ascii="Open Sans" w:eastAsia="Calibri" w:hAnsi="Open Sans" w:cs="Open Sans"/>
          <w:sz w:val="22"/>
          <w:szCs w:val="22"/>
          <w:u w:val="single"/>
          <w:lang w:eastAsia="en-US"/>
        </w:rPr>
        <w:t>Tilskudd til svømm</w:t>
      </w:r>
      <w:r>
        <w:rPr>
          <w:rFonts w:ascii="Open Sans" w:eastAsia="Calibri" w:hAnsi="Open Sans" w:cs="Open Sans"/>
          <w:sz w:val="22"/>
          <w:szCs w:val="22"/>
          <w:u w:val="single"/>
          <w:lang w:eastAsia="en-US"/>
        </w:rPr>
        <w:t>eopplæring</w:t>
      </w:r>
      <w:r w:rsidRPr="00812C4B">
        <w:rPr>
          <w:rFonts w:ascii="Open Sans" w:eastAsia="Calibri" w:hAnsi="Open Sans" w:cs="Open Sans"/>
          <w:sz w:val="22"/>
          <w:szCs w:val="22"/>
          <w:u w:val="single"/>
          <w:lang w:eastAsia="en-US"/>
        </w:rPr>
        <w:t xml:space="preserve"> i barnehage</w:t>
      </w:r>
    </w:p>
    <w:p w14:paraId="46B9448F" w14:textId="2001918F" w:rsidR="00AF2F15" w:rsidRDefault="002A41D2" w:rsidP="00616C8D">
      <w:pPr>
        <w:rPr>
          <w:rFonts w:ascii="Open Sans" w:eastAsia="Calibri" w:hAnsi="Open Sans" w:cs="Open Sans"/>
          <w:sz w:val="22"/>
          <w:szCs w:val="22"/>
          <w:u w:val="single"/>
          <w:lang w:eastAsia="en-US"/>
        </w:rPr>
      </w:pPr>
      <w:hyperlink r:id="rId13" w:history="1">
        <w:r w:rsidR="00AF2F15" w:rsidRPr="00F02DEB">
          <w:rPr>
            <w:rStyle w:val="Hyperkobling"/>
            <w:rFonts w:ascii="Open Sans" w:eastAsia="Calibri" w:hAnsi="Open Sans" w:cs="Open Sans"/>
            <w:sz w:val="22"/>
            <w:szCs w:val="22"/>
            <w:lang w:eastAsia="en-US"/>
          </w:rPr>
          <w:t>https://www.fylkesmannen.no/oslo-og-viken/barnehage-og-opplaring/nyheter---barnehage-og-opplaring/2019/09/tilskudd-til-svomming-i-barnehage/</w:t>
        </w:r>
      </w:hyperlink>
    </w:p>
    <w:p w14:paraId="2DD2BBE6" w14:textId="22A0BCC1" w:rsidR="00AF2F15" w:rsidRDefault="00AF2F15" w:rsidP="00616C8D">
      <w:pPr>
        <w:rPr>
          <w:rFonts w:ascii="Open Sans" w:eastAsia="Calibri" w:hAnsi="Open Sans" w:cs="Open Sans"/>
          <w:sz w:val="22"/>
          <w:szCs w:val="22"/>
          <w:u w:val="single"/>
          <w:lang w:eastAsia="en-US"/>
        </w:rPr>
      </w:pPr>
    </w:p>
    <w:p w14:paraId="1DA73686" w14:textId="4D2CB361" w:rsidR="00AF2F15" w:rsidRPr="00AF2F15" w:rsidRDefault="00AF2F15" w:rsidP="00AF2F15">
      <w:pPr>
        <w:rPr>
          <w:rFonts w:ascii="Open Sans" w:eastAsia="Calibri" w:hAnsi="Open Sans" w:cs="Open Sans"/>
          <w:sz w:val="22"/>
          <w:szCs w:val="22"/>
          <w:u w:val="single"/>
          <w:lang w:eastAsia="en-US"/>
        </w:rPr>
      </w:pPr>
      <w:r w:rsidRPr="00AF2F15">
        <w:rPr>
          <w:rFonts w:ascii="Open Sans" w:eastAsia="Calibri" w:hAnsi="Open Sans" w:cs="Open Sans"/>
          <w:sz w:val="22"/>
          <w:szCs w:val="22"/>
          <w:u w:val="single"/>
          <w:lang w:eastAsia="en-US"/>
        </w:rPr>
        <w:t xml:space="preserve">Ny rådgivningstjeneste fra Statped </w:t>
      </w:r>
    </w:p>
    <w:p w14:paraId="0B760704" w14:textId="38A689CD" w:rsidR="00AF2F15" w:rsidRDefault="00AF2F15" w:rsidP="00AF2F15">
      <w:pPr>
        <w:rPr>
          <w:rFonts w:ascii="Open Sans" w:eastAsia="Calibri" w:hAnsi="Open Sans" w:cs="Open Sans"/>
          <w:sz w:val="22"/>
          <w:szCs w:val="22"/>
          <w:lang w:eastAsia="en-US"/>
        </w:rPr>
      </w:pPr>
      <w:r w:rsidRPr="00AF2F15">
        <w:rPr>
          <w:rFonts w:ascii="Open Sans" w:eastAsia="Calibri" w:hAnsi="Open Sans" w:cs="Open Sans"/>
          <w:sz w:val="22"/>
          <w:szCs w:val="22"/>
          <w:lang w:eastAsia="en-US"/>
        </w:rPr>
        <w:t>Statped har opprettet en rådgivningstjeneste, hvor du kan ringe, chatte eller sende epost og få hjelp av en av deres erfarne rådgivere.</w:t>
      </w:r>
    </w:p>
    <w:p w14:paraId="68014ADF" w14:textId="77777777" w:rsidR="00AF2F15" w:rsidRDefault="00AF2F15" w:rsidP="00AF2F15">
      <w:pPr>
        <w:rPr>
          <w:rFonts w:ascii="Open Sans" w:eastAsia="Calibri" w:hAnsi="Open Sans" w:cs="Open Sans"/>
          <w:sz w:val="22"/>
          <w:szCs w:val="22"/>
          <w:lang w:eastAsia="en-US"/>
        </w:rPr>
      </w:pPr>
    </w:p>
    <w:p w14:paraId="53B04B36" w14:textId="16369CB7" w:rsidR="00AF2F15" w:rsidRDefault="002A41D2" w:rsidP="00AF2F15">
      <w:pPr>
        <w:rPr>
          <w:rFonts w:ascii="Open Sans" w:eastAsia="Calibri" w:hAnsi="Open Sans" w:cs="Open Sans"/>
          <w:sz w:val="22"/>
          <w:szCs w:val="22"/>
          <w:lang w:eastAsia="en-US"/>
        </w:rPr>
      </w:pPr>
      <w:hyperlink r:id="rId14" w:history="1">
        <w:r w:rsidR="00AF2F15" w:rsidRPr="00F02DEB">
          <w:rPr>
            <w:rStyle w:val="Hyperkobling"/>
            <w:rFonts w:ascii="Open Sans" w:eastAsia="Calibri" w:hAnsi="Open Sans" w:cs="Open Sans"/>
            <w:sz w:val="22"/>
            <w:szCs w:val="22"/>
            <w:lang w:eastAsia="en-US"/>
          </w:rPr>
          <w:t>https://www.statped.no/spor-oss/</w:t>
        </w:r>
      </w:hyperlink>
    </w:p>
    <w:p w14:paraId="33F3E7D8" w14:textId="616E859E" w:rsidR="00AF2F15" w:rsidRDefault="00AF2F15" w:rsidP="00AF2F15">
      <w:pPr>
        <w:rPr>
          <w:rFonts w:ascii="Open Sans" w:eastAsia="Calibri" w:hAnsi="Open Sans" w:cs="Open Sans"/>
          <w:sz w:val="22"/>
          <w:szCs w:val="22"/>
          <w:lang w:eastAsia="en-US"/>
        </w:rPr>
      </w:pPr>
    </w:p>
    <w:p w14:paraId="2F923E16" w14:textId="77777777" w:rsidR="00AF2F15" w:rsidRPr="00AF2F15" w:rsidRDefault="00AF2F15" w:rsidP="00AF2F15">
      <w:pPr>
        <w:rPr>
          <w:rFonts w:ascii="Open Sans" w:eastAsia="Calibri" w:hAnsi="Open Sans" w:cs="Open Sans"/>
          <w:sz w:val="22"/>
          <w:szCs w:val="22"/>
          <w:u w:val="single"/>
          <w:lang w:eastAsia="en-US"/>
        </w:rPr>
      </w:pPr>
      <w:r w:rsidRPr="00AF2F15">
        <w:rPr>
          <w:rFonts w:ascii="Open Sans" w:eastAsia="Calibri" w:hAnsi="Open Sans" w:cs="Open Sans"/>
          <w:sz w:val="22"/>
          <w:szCs w:val="22"/>
          <w:u w:val="single"/>
          <w:lang w:eastAsia="en-US"/>
        </w:rPr>
        <w:t xml:space="preserve">Tilretteleggingsmidler med lokal prioritering 2019-2020 </w:t>
      </w:r>
    </w:p>
    <w:p w14:paraId="6808E413" w14:textId="1BA31880" w:rsidR="00AF2F15" w:rsidRPr="00AF2F15" w:rsidRDefault="00AF2F15" w:rsidP="00AF2F15">
      <w:pPr>
        <w:rPr>
          <w:rFonts w:ascii="Open Sans" w:eastAsia="Calibri" w:hAnsi="Open Sans" w:cs="Open Sans"/>
          <w:sz w:val="22"/>
          <w:szCs w:val="22"/>
          <w:lang w:eastAsia="en-US"/>
        </w:rPr>
      </w:pPr>
      <w:r w:rsidRPr="00AF2F15">
        <w:rPr>
          <w:rFonts w:ascii="Open Sans" w:eastAsia="Calibri" w:hAnsi="Open Sans" w:cs="Open Sans"/>
          <w:sz w:val="22"/>
          <w:szCs w:val="22"/>
          <w:lang w:eastAsia="en-US"/>
        </w:rPr>
        <w:t>Barnehageeiere, som har ansatte som utdanner seg til barnehagelærer ved siden av jobb i barnehagen, får anledning til å søke Fylkesmannen i Oslo og Viken om tilretteleggingsmidler for studieåret 2019-2020.</w:t>
      </w:r>
      <w:r w:rsidR="00812C4B">
        <w:rPr>
          <w:rFonts w:ascii="Open Sans" w:eastAsia="Calibri" w:hAnsi="Open Sans" w:cs="Open Sans"/>
          <w:sz w:val="22"/>
          <w:szCs w:val="22"/>
          <w:lang w:eastAsia="en-US"/>
        </w:rPr>
        <w:t xml:space="preserve"> </w:t>
      </w:r>
      <w:r w:rsidRPr="00AF2F15">
        <w:rPr>
          <w:rFonts w:ascii="Open Sans" w:eastAsia="Calibri" w:hAnsi="Open Sans" w:cs="Open Sans"/>
          <w:sz w:val="22"/>
          <w:szCs w:val="22"/>
          <w:lang w:eastAsia="en-US"/>
        </w:rPr>
        <w:t>Fristen for barnehageeiere i Oslo og Viken å søke om tilretteleggingsmidler hos Fylkesmannen for dette studieåret er 30. september 2019.</w:t>
      </w:r>
    </w:p>
    <w:p w14:paraId="6435C50E" w14:textId="11B2541A" w:rsidR="00533ABA" w:rsidRPr="008C0120" w:rsidRDefault="00163F93" w:rsidP="00812C4B">
      <w:pPr>
        <w:pStyle w:val="Overskrift2"/>
        <w:rPr>
          <w:rFonts w:ascii="Open Sans" w:hAnsi="Open Sans" w:cs="Open Sans"/>
          <w:b w:val="0"/>
          <w:sz w:val="22"/>
          <w:szCs w:val="22"/>
        </w:rPr>
      </w:pPr>
      <w:r w:rsidRPr="008C0120">
        <w:rPr>
          <w:rFonts w:ascii="Open Sans" w:hAnsi="Open Sans" w:cs="Open Sans"/>
          <w:sz w:val="22"/>
          <w:szCs w:val="22"/>
        </w:rPr>
        <w:t>Hilsen Merethe, Thomas og Anette</w:t>
      </w:r>
    </w:p>
    <w:p w14:paraId="425727B3" w14:textId="31E29F42" w:rsidR="00D945A1" w:rsidRDefault="00D945A1" w:rsidP="00533ABA">
      <w:pPr>
        <w:rPr>
          <w:rFonts w:ascii="Open Sans" w:hAnsi="Open Sans" w:cs="Open Sans"/>
          <w:b/>
          <w:sz w:val="22"/>
          <w:szCs w:val="22"/>
        </w:rPr>
      </w:pPr>
    </w:p>
    <w:p w14:paraId="5E046C35" w14:textId="7167FFE0" w:rsidR="00812C4B" w:rsidRDefault="00812C4B" w:rsidP="00533ABA">
      <w:pPr>
        <w:rPr>
          <w:rFonts w:ascii="Open Sans" w:hAnsi="Open Sans" w:cs="Open Sans"/>
          <w:b/>
          <w:sz w:val="22"/>
          <w:szCs w:val="22"/>
        </w:rPr>
      </w:pPr>
      <w:r>
        <w:rPr>
          <w:rFonts w:ascii="Open Sans" w:hAnsi="Open Sans" w:cs="Open Sans"/>
          <w:b/>
          <w:sz w:val="22"/>
          <w:szCs w:val="22"/>
        </w:rPr>
        <w:t>Vedlegg:</w:t>
      </w:r>
    </w:p>
    <w:p w14:paraId="68010971" w14:textId="5EDA07AA" w:rsidR="005E5DD9" w:rsidRPr="008C0120" w:rsidRDefault="00812C4B" w:rsidP="005A78A2">
      <w:pPr>
        <w:rPr>
          <w:rFonts w:ascii="Open Sans" w:hAnsi="Open Sans" w:cs="Open Sans"/>
          <w:b/>
        </w:rPr>
      </w:pPr>
      <w:r w:rsidRPr="00812C4B">
        <w:rPr>
          <w:rFonts w:ascii="Arial" w:hAnsi="Arial" w:cs="Arial"/>
        </w:rPr>
        <w:t>Samarbeidsavtale mellom res</w:t>
      </w:r>
      <w:r w:rsidR="005A78A2">
        <w:rPr>
          <w:rFonts w:ascii="Arial" w:hAnsi="Arial" w:cs="Arial"/>
        </w:rPr>
        <w:t>sursteam og nittedalsbarnehagene</w:t>
      </w:r>
    </w:p>
    <w:sectPr w:rsidR="005E5DD9" w:rsidRPr="008C012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C01A" w14:textId="77777777" w:rsidR="0092767E" w:rsidRDefault="0092767E" w:rsidP="00DF5718">
      <w:r>
        <w:separator/>
      </w:r>
    </w:p>
  </w:endnote>
  <w:endnote w:type="continuationSeparator" w:id="0">
    <w:p w14:paraId="5BB1B8B4" w14:textId="77777777" w:rsidR="0092767E" w:rsidRDefault="0092767E" w:rsidP="00DF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auto"/>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435C516" w14:textId="4C785C6D" w:rsidR="00BF78D2" w:rsidRDefault="00BF78D2">
        <w:pPr>
          <w:pStyle w:val="Bunntekst"/>
          <w:jc w:val="right"/>
        </w:pPr>
        <w:r>
          <w:fldChar w:fldCharType="begin"/>
        </w:r>
        <w:r>
          <w:instrText>PAGE   \* MERGEFORMAT</w:instrText>
        </w:r>
        <w:r>
          <w:fldChar w:fldCharType="separate"/>
        </w:r>
        <w:r w:rsidR="002A41D2">
          <w:rPr>
            <w:noProof/>
          </w:rPr>
          <w:t>2</w:t>
        </w:r>
        <w:r>
          <w:fldChar w:fldCharType="end"/>
        </w:r>
      </w:p>
    </w:sdtContent>
  </w:sdt>
  <w:p w14:paraId="6435C517" w14:textId="77777777" w:rsidR="00DF5718" w:rsidRDefault="00DF57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391B" w14:textId="77777777" w:rsidR="0092767E" w:rsidRDefault="0092767E" w:rsidP="00DF5718">
      <w:r>
        <w:separator/>
      </w:r>
    </w:p>
  </w:footnote>
  <w:footnote w:type="continuationSeparator" w:id="0">
    <w:p w14:paraId="34556BE2" w14:textId="77777777" w:rsidR="0092767E" w:rsidRDefault="0092767E" w:rsidP="00DF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4"/>
  </w:num>
  <w:num w:numId="7">
    <w:abstractNumId w:val="5"/>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31D0"/>
    <w:rsid w:val="00013282"/>
    <w:rsid w:val="00015C44"/>
    <w:rsid w:val="00015E02"/>
    <w:rsid w:val="0002180A"/>
    <w:rsid w:val="000238B0"/>
    <w:rsid w:val="000326A1"/>
    <w:rsid w:val="00043BAF"/>
    <w:rsid w:val="000513C5"/>
    <w:rsid w:val="00060580"/>
    <w:rsid w:val="00064A46"/>
    <w:rsid w:val="000737BB"/>
    <w:rsid w:val="00076F53"/>
    <w:rsid w:val="00080B55"/>
    <w:rsid w:val="0008573D"/>
    <w:rsid w:val="00091AD8"/>
    <w:rsid w:val="000A1BD0"/>
    <w:rsid w:val="000A7125"/>
    <w:rsid w:val="000B02BE"/>
    <w:rsid w:val="000B7969"/>
    <w:rsid w:val="000C431D"/>
    <w:rsid w:val="000D0F22"/>
    <w:rsid w:val="000D3C6A"/>
    <w:rsid w:val="000F214E"/>
    <w:rsid w:val="000F5D6A"/>
    <w:rsid w:val="00100A61"/>
    <w:rsid w:val="00101C9C"/>
    <w:rsid w:val="00102E44"/>
    <w:rsid w:val="00103BAB"/>
    <w:rsid w:val="00104714"/>
    <w:rsid w:val="0010667C"/>
    <w:rsid w:val="00117EB1"/>
    <w:rsid w:val="0014103E"/>
    <w:rsid w:val="00144142"/>
    <w:rsid w:val="00146D24"/>
    <w:rsid w:val="001500CB"/>
    <w:rsid w:val="00163840"/>
    <w:rsid w:val="00163F93"/>
    <w:rsid w:val="0017288B"/>
    <w:rsid w:val="001748F5"/>
    <w:rsid w:val="001757D6"/>
    <w:rsid w:val="001831ED"/>
    <w:rsid w:val="00187B2B"/>
    <w:rsid w:val="001905A6"/>
    <w:rsid w:val="00192D5B"/>
    <w:rsid w:val="0019576B"/>
    <w:rsid w:val="00196F57"/>
    <w:rsid w:val="001A1DF0"/>
    <w:rsid w:val="001A68C7"/>
    <w:rsid w:val="001B51E9"/>
    <w:rsid w:val="001C7E2A"/>
    <w:rsid w:val="001D1293"/>
    <w:rsid w:val="001D52B9"/>
    <w:rsid w:val="001E3162"/>
    <w:rsid w:val="001E58E6"/>
    <w:rsid w:val="001F22FF"/>
    <w:rsid w:val="001F5E7F"/>
    <w:rsid w:val="00201D0E"/>
    <w:rsid w:val="002200C9"/>
    <w:rsid w:val="00226897"/>
    <w:rsid w:val="002269A6"/>
    <w:rsid w:val="00236BC0"/>
    <w:rsid w:val="002500A6"/>
    <w:rsid w:val="00252F9B"/>
    <w:rsid w:val="002613FE"/>
    <w:rsid w:val="002678EC"/>
    <w:rsid w:val="00270C2B"/>
    <w:rsid w:val="002710F8"/>
    <w:rsid w:val="002715DA"/>
    <w:rsid w:val="00272F66"/>
    <w:rsid w:val="0027572C"/>
    <w:rsid w:val="00275D58"/>
    <w:rsid w:val="002813A7"/>
    <w:rsid w:val="00284709"/>
    <w:rsid w:val="00294CAD"/>
    <w:rsid w:val="002958EC"/>
    <w:rsid w:val="00297861"/>
    <w:rsid w:val="002A013C"/>
    <w:rsid w:val="002A288A"/>
    <w:rsid w:val="002A41D2"/>
    <w:rsid w:val="002A463D"/>
    <w:rsid w:val="002B0150"/>
    <w:rsid w:val="002B7DC1"/>
    <w:rsid w:val="002C1122"/>
    <w:rsid w:val="002C38A5"/>
    <w:rsid w:val="002C4720"/>
    <w:rsid w:val="002C62AC"/>
    <w:rsid w:val="002D311E"/>
    <w:rsid w:val="002D4F00"/>
    <w:rsid w:val="002D6676"/>
    <w:rsid w:val="002E7D03"/>
    <w:rsid w:val="002F1BA2"/>
    <w:rsid w:val="002F4604"/>
    <w:rsid w:val="002F5AD7"/>
    <w:rsid w:val="002F6C22"/>
    <w:rsid w:val="002F6F3C"/>
    <w:rsid w:val="00300699"/>
    <w:rsid w:val="00305EDD"/>
    <w:rsid w:val="00306F25"/>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819F0"/>
    <w:rsid w:val="00382727"/>
    <w:rsid w:val="00382DEC"/>
    <w:rsid w:val="0038442C"/>
    <w:rsid w:val="00385CB0"/>
    <w:rsid w:val="003900FB"/>
    <w:rsid w:val="003904C4"/>
    <w:rsid w:val="003921EC"/>
    <w:rsid w:val="0039749D"/>
    <w:rsid w:val="00397F84"/>
    <w:rsid w:val="003A1F10"/>
    <w:rsid w:val="003B73BA"/>
    <w:rsid w:val="003C0258"/>
    <w:rsid w:val="003C0AE2"/>
    <w:rsid w:val="003D1FA1"/>
    <w:rsid w:val="003D3DD5"/>
    <w:rsid w:val="003D4021"/>
    <w:rsid w:val="003D7947"/>
    <w:rsid w:val="003E0695"/>
    <w:rsid w:val="003E12AA"/>
    <w:rsid w:val="003E20A5"/>
    <w:rsid w:val="003F018E"/>
    <w:rsid w:val="003F0436"/>
    <w:rsid w:val="003F2F88"/>
    <w:rsid w:val="004109F5"/>
    <w:rsid w:val="00415962"/>
    <w:rsid w:val="00416021"/>
    <w:rsid w:val="00423B72"/>
    <w:rsid w:val="004243A9"/>
    <w:rsid w:val="00437338"/>
    <w:rsid w:val="004402CB"/>
    <w:rsid w:val="004409C9"/>
    <w:rsid w:val="00443924"/>
    <w:rsid w:val="004544E1"/>
    <w:rsid w:val="00454F28"/>
    <w:rsid w:val="00455F63"/>
    <w:rsid w:val="0046007C"/>
    <w:rsid w:val="004669B6"/>
    <w:rsid w:val="004701E1"/>
    <w:rsid w:val="00473AEC"/>
    <w:rsid w:val="0047667C"/>
    <w:rsid w:val="00497E66"/>
    <w:rsid w:val="004A1E99"/>
    <w:rsid w:val="004B56C8"/>
    <w:rsid w:val="004B7439"/>
    <w:rsid w:val="004C383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D53"/>
    <w:rsid w:val="0051265B"/>
    <w:rsid w:val="005133AC"/>
    <w:rsid w:val="00513B0B"/>
    <w:rsid w:val="005144BB"/>
    <w:rsid w:val="00521A11"/>
    <w:rsid w:val="00527352"/>
    <w:rsid w:val="00527DF8"/>
    <w:rsid w:val="00533ABA"/>
    <w:rsid w:val="00535B8D"/>
    <w:rsid w:val="00561A30"/>
    <w:rsid w:val="00563575"/>
    <w:rsid w:val="00565E12"/>
    <w:rsid w:val="00573747"/>
    <w:rsid w:val="005803B3"/>
    <w:rsid w:val="00583FF8"/>
    <w:rsid w:val="00585783"/>
    <w:rsid w:val="0059002D"/>
    <w:rsid w:val="00590DFA"/>
    <w:rsid w:val="0059111F"/>
    <w:rsid w:val="00592DB2"/>
    <w:rsid w:val="005947A2"/>
    <w:rsid w:val="005947DF"/>
    <w:rsid w:val="00596A00"/>
    <w:rsid w:val="00597DE8"/>
    <w:rsid w:val="005A78A2"/>
    <w:rsid w:val="005B51E3"/>
    <w:rsid w:val="005B67A7"/>
    <w:rsid w:val="005B772C"/>
    <w:rsid w:val="005C2BFD"/>
    <w:rsid w:val="005C6529"/>
    <w:rsid w:val="005C757A"/>
    <w:rsid w:val="005D282E"/>
    <w:rsid w:val="005E14AE"/>
    <w:rsid w:val="005E5DD9"/>
    <w:rsid w:val="005E6E42"/>
    <w:rsid w:val="00607A5C"/>
    <w:rsid w:val="006141C6"/>
    <w:rsid w:val="00614ECF"/>
    <w:rsid w:val="00616C8D"/>
    <w:rsid w:val="006177F9"/>
    <w:rsid w:val="00625726"/>
    <w:rsid w:val="0063037D"/>
    <w:rsid w:val="00636CF9"/>
    <w:rsid w:val="00646929"/>
    <w:rsid w:val="006534AA"/>
    <w:rsid w:val="00660623"/>
    <w:rsid w:val="0066146B"/>
    <w:rsid w:val="00662591"/>
    <w:rsid w:val="00664B69"/>
    <w:rsid w:val="00667138"/>
    <w:rsid w:val="00671052"/>
    <w:rsid w:val="00680C0E"/>
    <w:rsid w:val="00685C87"/>
    <w:rsid w:val="0068604D"/>
    <w:rsid w:val="006927D5"/>
    <w:rsid w:val="00692E08"/>
    <w:rsid w:val="00696191"/>
    <w:rsid w:val="006A2E68"/>
    <w:rsid w:val="006A493F"/>
    <w:rsid w:val="006B584C"/>
    <w:rsid w:val="006C07CF"/>
    <w:rsid w:val="006C671C"/>
    <w:rsid w:val="006C7405"/>
    <w:rsid w:val="006D6FB5"/>
    <w:rsid w:val="006E254F"/>
    <w:rsid w:val="006E3BAC"/>
    <w:rsid w:val="006F3AEF"/>
    <w:rsid w:val="007036B6"/>
    <w:rsid w:val="007054A7"/>
    <w:rsid w:val="00705F34"/>
    <w:rsid w:val="0070795F"/>
    <w:rsid w:val="007157D5"/>
    <w:rsid w:val="00715F4E"/>
    <w:rsid w:val="00724155"/>
    <w:rsid w:val="0074584E"/>
    <w:rsid w:val="00747E42"/>
    <w:rsid w:val="0075353E"/>
    <w:rsid w:val="00757CFD"/>
    <w:rsid w:val="007619DC"/>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D6827"/>
    <w:rsid w:val="007D7139"/>
    <w:rsid w:val="007F2D2C"/>
    <w:rsid w:val="00801759"/>
    <w:rsid w:val="00802578"/>
    <w:rsid w:val="00806945"/>
    <w:rsid w:val="00812C4B"/>
    <w:rsid w:val="00816A0D"/>
    <w:rsid w:val="00816EFF"/>
    <w:rsid w:val="008246B6"/>
    <w:rsid w:val="00824E11"/>
    <w:rsid w:val="00826C48"/>
    <w:rsid w:val="00841C7E"/>
    <w:rsid w:val="00843088"/>
    <w:rsid w:val="00845ABB"/>
    <w:rsid w:val="00845D33"/>
    <w:rsid w:val="0085623C"/>
    <w:rsid w:val="00862B9A"/>
    <w:rsid w:val="00865311"/>
    <w:rsid w:val="00867F10"/>
    <w:rsid w:val="00870F8E"/>
    <w:rsid w:val="008744D2"/>
    <w:rsid w:val="00875C7E"/>
    <w:rsid w:val="008769B9"/>
    <w:rsid w:val="00893307"/>
    <w:rsid w:val="00896D20"/>
    <w:rsid w:val="008A15E6"/>
    <w:rsid w:val="008A7231"/>
    <w:rsid w:val="008B4E3C"/>
    <w:rsid w:val="008C0120"/>
    <w:rsid w:val="008C2C66"/>
    <w:rsid w:val="008D13CA"/>
    <w:rsid w:val="008D627C"/>
    <w:rsid w:val="008E2E6F"/>
    <w:rsid w:val="008E724E"/>
    <w:rsid w:val="008F51E2"/>
    <w:rsid w:val="00905C28"/>
    <w:rsid w:val="009078B9"/>
    <w:rsid w:val="00913F3F"/>
    <w:rsid w:val="00925234"/>
    <w:rsid w:val="00926974"/>
    <w:rsid w:val="0092767E"/>
    <w:rsid w:val="0093046B"/>
    <w:rsid w:val="0093120B"/>
    <w:rsid w:val="00932F44"/>
    <w:rsid w:val="00933649"/>
    <w:rsid w:val="00942795"/>
    <w:rsid w:val="00942B56"/>
    <w:rsid w:val="00946DA2"/>
    <w:rsid w:val="00946EB4"/>
    <w:rsid w:val="0095017A"/>
    <w:rsid w:val="0095240C"/>
    <w:rsid w:val="00952D37"/>
    <w:rsid w:val="0096232D"/>
    <w:rsid w:val="00970F01"/>
    <w:rsid w:val="009710F3"/>
    <w:rsid w:val="00976CAA"/>
    <w:rsid w:val="009772AA"/>
    <w:rsid w:val="009858A4"/>
    <w:rsid w:val="00987D06"/>
    <w:rsid w:val="0099293C"/>
    <w:rsid w:val="00994056"/>
    <w:rsid w:val="009979C3"/>
    <w:rsid w:val="009A3474"/>
    <w:rsid w:val="009A4F72"/>
    <w:rsid w:val="009B60BA"/>
    <w:rsid w:val="009C113F"/>
    <w:rsid w:val="009C630A"/>
    <w:rsid w:val="009E04CB"/>
    <w:rsid w:val="009E05A4"/>
    <w:rsid w:val="009E13DF"/>
    <w:rsid w:val="009E2BA8"/>
    <w:rsid w:val="009E482E"/>
    <w:rsid w:val="009F2116"/>
    <w:rsid w:val="009F5EDA"/>
    <w:rsid w:val="009F67CD"/>
    <w:rsid w:val="00A02698"/>
    <w:rsid w:val="00A03F36"/>
    <w:rsid w:val="00A05269"/>
    <w:rsid w:val="00A0593C"/>
    <w:rsid w:val="00A12E02"/>
    <w:rsid w:val="00A161B0"/>
    <w:rsid w:val="00A17995"/>
    <w:rsid w:val="00A17D1A"/>
    <w:rsid w:val="00A22264"/>
    <w:rsid w:val="00A25FCF"/>
    <w:rsid w:val="00A271A4"/>
    <w:rsid w:val="00A2767A"/>
    <w:rsid w:val="00A320E7"/>
    <w:rsid w:val="00A336AD"/>
    <w:rsid w:val="00A339C0"/>
    <w:rsid w:val="00A34A95"/>
    <w:rsid w:val="00A40F35"/>
    <w:rsid w:val="00A41909"/>
    <w:rsid w:val="00A41AEB"/>
    <w:rsid w:val="00A57903"/>
    <w:rsid w:val="00A63D1F"/>
    <w:rsid w:val="00A63D3D"/>
    <w:rsid w:val="00A66592"/>
    <w:rsid w:val="00A67EC6"/>
    <w:rsid w:val="00A71059"/>
    <w:rsid w:val="00A74D5F"/>
    <w:rsid w:val="00A77DCB"/>
    <w:rsid w:val="00A818C2"/>
    <w:rsid w:val="00A81C79"/>
    <w:rsid w:val="00A879CD"/>
    <w:rsid w:val="00A901E1"/>
    <w:rsid w:val="00A902C2"/>
    <w:rsid w:val="00AA1E44"/>
    <w:rsid w:val="00AA7A8E"/>
    <w:rsid w:val="00AA7ED0"/>
    <w:rsid w:val="00AB077F"/>
    <w:rsid w:val="00AB2690"/>
    <w:rsid w:val="00AB46FA"/>
    <w:rsid w:val="00AB4922"/>
    <w:rsid w:val="00AB6363"/>
    <w:rsid w:val="00AC535C"/>
    <w:rsid w:val="00AC57A7"/>
    <w:rsid w:val="00AD2EA6"/>
    <w:rsid w:val="00AD7C82"/>
    <w:rsid w:val="00AE0115"/>
    <w:rsid w:val="00AE1135"/>
    <w:rsid w:val="00AE2202"/>
    <w:rsid w:val="00AE6038"/>
    <w:rsid w:val="00AF2310"/>
    <w:rsid w:val="00AF2F15"/>
    <w:rsid w:val="00AF3348"/>
    <w:rsid w:val="00AF4929"/>
    <w:rsid w:val="00AF53B2"/>
    <w:rsid w:val="00B05F1E"/>
    <w:rsid w:val="00B06A13"/>
    <w:rsid w:val="00B10E7D"/>
    <w:rsid w:val="00B11444"/>
    <w:rsid w:val="00B151DE"/>
    <w:rsid w:val="00B17EE2"/>
    <w:rsid w:val="00B243AB"/>
    <w:rsid w:val="00B3090D"/>
    <w:rsid w:val="00B33E72"/>
    <w:rsid w:val="00B36E32"/>
    <w:rsid w:val="00B50EE3"/>
    <w:rsid w:val="00B556FB"/>
    <w:rsid w:val="00B66022"/>
    <w:rsid w:val="00B70D7C"/>
    <w:rsid w:val="00B76EF0"/>
    <w:rsid w:val="00B80800"/>
    <w:rsid w:val="00B8550A"/>
    <w:rsid w:val="00B858A8"/>
    <w:rsid w:val="00B90888"/>
    <w:rsid w:val="00B96853"/>
    <w:rsid w:val="00B97630"/>
    <w:rsid w:val="00BA2873"/>
    <w:rsid w:val="00BA47AD"/>
    <w:rsid w:val="00BB3858"/>
    <w:rsid w:val="00BB3AC9"/>
    <w:rsid w:val="00BB3D90"/>
    <w:rsid w:val="00BB4E00"/>
    <w:rsid w:val="00BC0798"/>
    <w:rsid w:val="00BC33B4"/>
    <w:rsid w:val="00BC6099"/>
    <w:rsid w:val="00BD0440"/>
    <w:rsid w:val="00BD16FA"/>
    <w:rsid w:val="00BE2E02"/>
    <w:rsid w:val="00BE4DB6"/>
    <w:rsid w:val="00BE6ADF"/>
    <w:rsid w:val="00BE78F7"/>
    <w:rsid w:val="00BF034F"/>
    <w:rsid w:val="00BF343B"/>
    <w:rsid w:val="00BF78D2"/>
    <w:rsid w:val="00BF796E"/>
    <w:rsid w:val="00C14EB8"/>
    <w:rsid w:val="00C228F3"/>
    <w:rsid w:val="00C27D03"/>
    <w:rsid w:val="00C319E6"/>
    <w:rsid w:val="00C35873"/>
    <w:rsid w:val="00C3645A"/>
    <w:rsid w:val="00C44C43"/>
    <w:rsid w:val="00C50E6A"/>
    <w:rsid w:val="00C528E3"/>
    <w:rsid w:val="00C553CE"/>
    <w:rsid w:val="00C56A78"/>
    <w:rsid w:val="00C72013"/>
    <w:rsid w:val="00C82C4A"/>
    <w:rsid w:val="00C85E7A"/>
    <w:rsid w:val="00C90F60"/>
    <w:rsid w:val="00C954F7"/>
    <w:rsid w:val="00CA3A0D"/>
    <w:rsid w:val="00CA4AEE"/>
    <w:rsid w:val="00CA4B23"/>
    <w:rsid w:val="00CA6116"/>
    <w:rsid w:val="00CB272D"/>
    <w:rsid w:val="00CB5AD7"/>
    <w:rsid w:val="00CB713D"/>
    <w:rsid w:val="00CC0161"/>
    <w:rsid w:val="00CC158A"/>
    <w:rsid w:val="00CC3303"/>
    <w:rsid w:val="00CC3C0D"/>
    <w:rsid w:val="00CD687C"/>
    <w:rsid w:val="00CE2541"/>
    <w:rsid w:val="00CE5A13"/>
    <w:rsid w:val="00CF0A68"/>
    <w:rsid w:val="00CF3814"/>
    <w:rsid w:val="00CF3B6E"/>
    <w:rsid w:val="00CF3DD3"/>
    <w:rsid w:val="00CF5C51"/>
    <w:rsid w:val="00D012B6"/>
    <w:rsid w:val="00D02065"/>
    <w:rsid w:val="00D02F5C"/>
    <w:rsid w:val="00D065FF"/>
    <w:rsid w:val="00D14019"/>
    <w:rsid w:val="00D171C7"/>
    <w:rsid w:val="00D17C36"/>
    <w:rsid w:val="00D24538"/>
    <w:rsid w:val="00D26C5E"/>
    <w:rsid w:val="00D3468A"/>
    <w:rsid w:val="00D35624"/>
    <w:rsid w:val="00D35E40"/>
    <w:rsid w:val="00D419CC"/>
    <w:rsid w:val="00D509BC"/>
    <w:rsid w:val="00D66391"/>
    <w:rsid w:val="00D66AC4"/>
    <w:rsid w:val="00D7287E"/>
    <w:rsid w:val="00D7562D"/>
    <w:rsid w:val="00D76E97"/>
    <w:rsid w:val="00D77672"/>
    <w:rsid w:val="00D827A3"/>
    <w:rsid w:val="00D841CE"/>
    <w:rsid w:val="00D8691E"/>
    <w:rsid w:val="00D945A1"/>
    <w:rsid w:val="00D9471F"/>
    <w:rsid w:val="00D947AE"/>
    <w:rsid w:val="00DA1729"/>
    <w:rsid w:val="00DA32DA"/>
    <w:rsid w:val="00DA4655"/>
    <w:rsid w:val="00DA79B9"/>
    <w:rsid w:val="00DA7DDC"/>
    <w:rsid w:val="00DB18F5"/>
    <w:rsid w:val="00DB4F8A"/>
    <w:rsid w:val="00DC54E8"/>
    <w:rsid w:val="00DC78B6"/>
    <w:rsid w:val="00DE7ECD"/>
    <w:rsid w:val="00DF17A3"/>
    <w:rsid w:val="00DF29A8"/>
    <w:rsid w:val="00DF5718"/>
    <w:rsid w:val="00E00ABE"/>
    <w:rsid w:val="00E00DA7"/>
    <w:rsid w:val="00E01BA5"/>
    <w:rsid w:val="00E02CCC"/>
    <w:rsid w:val="00E06E6F"/>
    <w:rsid w:val="00E11D26"/>
    <w:rsid w:val="00E134BB"/>
    <w:rsid w:val="00E14BDA"/>
    <w:rsid w:val="00E15398"/>
    <w:rsid w:val="00E23AB2"/>
    <w:rsid w:val="00E24D48"/>
    <w:rsid w:val="00E27D9F"/>
    <w:rsid w:val="00E31CD8"/>
    <w:rsid w:val="00E33AEB"/>
    <w:rsid w:val="00E37E97"/>
    <w:rsid w:val="00E40C5C"/>
    <w:rsid w:val="00E4331B"/>
    <w:rsid w:val="00E5363D"/>
    <w:rsid w:val="00E56640"/>
    <w:rsid w:val="00E631A0"/>
    <w:rsid w:val="00E6464F"/>
    <w:rsid w:val="00E763D1"/>
    <w:rsid w:val="00E8252A"/>
    <w:rsid w:val="00E84B91"/>
    <w:rsid w:val="00E867E3"/>
    <w:rsid w:val="00E878DE"/>
    <w:rsid w:val="00EA4AB0"/>
    <w:rsid w:val="00EA587B"/>
    <w:rsid w:val="00EA652B"/>
    <w:rsid w:val="00EB2B22"/>
    <w:rsid w:val="00EB60DA"/>
    <w:rsid w:val="00EC024D"/>
    <w:rsid w:val="00EC1059"/>
    <w:rsid w:val="00EC64BE"/>
    <w:rsid w:val="00EC6F34"/>
    <w:rsid w:val="00ED1B3E"/>
    <w:rsid w:val="00ED41A9"/>
    <w:rsid w:val="00ED65F9"/>
    <w:rsid w:val="00ED6E65"/>
    <w:rsid w:val="00EE0060"/>
    <w:rsid w:val="00EE67A7"/>
    <w:rsid w:val="00EF1B5F"/>
    <w:rsid w:val="00EF31E7"/>
    <w:rsid w:val="00F00032"/>
    <w:rsid w:val="00F006B2"/>
    <w:rsid w:val="00F01EA7"/>
    <w:rsid w:val="00F0430E"/>
    <w:rsid w:val="00F06DF2"/>
    <w:rsid w:val="00F07CA7"/>
    <w:rsid w:val="00F13E8A"/>
    <w:rsid w:val="00F1413E"/>
    <w:rsid w:val="00F141B4"/>
    <w:rsid w:val="00F141C6"/>
    <w:rsid w:val="00F17C94"/>
    <w:rsid w:val="00F2067E"/>
    <w:rsid w:val="00F26173"/>
    <w:rsid w:val="00F26747"/>
    <w:rsid w:val="00F300E9"/>
    <w:rsid w:val="00F30734"/>
    <w:rsid w:val="00F33D84"/>
    <w:rsid w:val="00F3412A"/>
    <w:rsid w:val="00F3756F"/>
    <w:rsid w:val="00F37E9C"/>
    <w:rsid w:val="00F44BD1"/>
    <w:rsid w:val="00F46103"/>
    <w:rsid w:val="00F526D1"/>
    <w:rsid w:val="00F5632F"/>
    <w:rsid w:val="00F65666"/>
    <w:rsid w:val="00F706B1"/>
    <w:rsid w:val="00F70746"/>
    <w:rsid w:val="00F7121C"/>
    <w:rsid w:val="00F74936"/>
    <w:rsid w:val="00F80F56"/>
    <w:rsid w:val="00F82136"/>
    <w:rsid w:val="00F83E03"/>
    <w:rsid w:val="00F8625A"/>
    <w:rsid w:val="00F876EF"/>
    <w:rsid w:val="00F91CCB"/>
    <w:rsid w:val="00FA190E"/>
    <w:rsid w:val="00FA20C1"/>
    <w:rsid w:val="00FB1DCF"/>
    <w:rsid w:val="00FB221A"/>
    <w:rsid w:val="00FB244A"/>
    <w:rsid w:val="00FB6112"/>
    <w:rsid w:val="00FC458F"/>
    <w:rsid w:val="00FC5608"/>
    <w:rsid w:val="00FC5FAB"/>
    <w:rsid w:val="00FD0074"/>
    <w:rsid w:val="00FD13D2"/>
    <w:rsid w:val="00FD1CB8"/>
    <w:rsid w:val="00FE0CC2"/>
    <w:rsid w:val="00FE4592"/>
    <w:rsid w:val="00FF6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5C4FA"/>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ylkesmannen.no/oslo-og-viken/barnehage-og-opplaring/nyheter---barnehage-og-opplaring/2019/09/tilskudd-til-svomming-i-barneh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ped.no/spor-o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2.xml><?xml version="1.0" encoding="utf-8"?>
<ds:datastoreItem xmlns:ds="http://schemas.openxmlformats.org/officeDocument/2006/customXml" ds:itemID="{5E2AF53A-BB61-47D4-AC2E-F88685739A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44145E-D116-46F8-B2C8-E238317B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4839</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Jahnsen</cp:lastModifiedBy>
  <cp:revision>2</cp:revision>
  <dcterms:created xsi:type="dcterms:W3CDTF">2019-10-11T10:38:00Z</dcterms:created>
  <dcterms:modified xsi:type="dcterms:W3CDTF">2019-10-11T10:38:00Z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